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28519" w14:textId="77777777" w:rsidR="006E194F" w:rsidRDefault="00845EB9" w:rsidP="00AF3697">
      <w:pPr>
        <w:spacing w:after="0" w:line="240" w:lineRule="auto"/>
        <w:jc w:val="center"/>
        <w:rPr>
          <w:rFonts w:ascii="Times New Roman" w:hAnsi="Times New Roman" w:cs="Times New Roman"/>
          <w:b/>
          <w:bCs/>
          <w:sz w:val="22"/>
          <w:szCs w:val="22"/>
        </w:rPr>
      </w:pPr>
      <w:r w:rsidRPr="005A5FB2">
        <w:rPr>
          <w:rFonts w:ascii="Times New Roman" w:hAnsi="Times New Roman" w:cs="Times New Roman"/>
          <w:b/>
          <w:bCs/>
          <w:sz w:val="22"/>
          <w:szCs w:val="22"/>
        </w:rPr>
        <w:t xml:space="preserve">ANEXO </w:t>
      </w:r>
      <w:r w:rsidR="00B51C16" w:rsidRPr="005A5FB2">
        <w:rPr>
          <w:rFonts w:ascii="Times New Roman" w:hAnsi="Times New Roman" w:cs="Times New Roman"/>
          <w:b/>
          <w:bCs/>
          <w:sz w:val="22"/>
          <w:szCs w:val="22"/>
        </w:rPr>
        <w:t>5</w:t>
      </w:r>
    </w:p>
    <w:p w14:paraId="078D9A40" w14:textId="43CD57EA" w:rsidR="0088346C" w:rsidRPr="005A5FB2" w:rsidRDefault="00845EB9" w:rsidP="00AF3697">
      <w:pPr>
        <w:spacing w:after="0" w:line="240" w:lineRule="auto"/>
        <w:jc w:val="center"/>
        <w:rPr>
          <w:rFonts w:ascii="Times New Roman" w:hAnsi="Times New Roman" w:cs="Times New Roman"/>
          <w:b/>
          <w:bCs/>
          <w:sz w:val="22"/>
          <w:szCs w:val="22"/>
        </w:rPr>
      </w:pPr>
      <w:r w:rsidRPr="005A5FB2">
        <w:rPr>
          <w:rFonts w:ascii="Times New Roman" w:hAnsi="Times New Roman" w:cs="Times New Roman"/>
          <w:b/>
          <w:bCs/>
          <w:sz w:val="22"/>
          <w:szCs w:val="22"/>
        </w:rPr>
        <w:br/>
      </w:r>
      <w:r w:rsidR="00594309" w:rsidRPr="005A5FB2">
        <w:rPr>
          <w:rFonts w:ascii="Times New Roman" w:hAnsi="Times New Roman" w:cs="Times New Roman"/>
          <w:b/>
          <w:bCs/>
          <w:sz w:val="22"/>
          <w:szCs w:val="22"/>
        </w:rPr>
        <w:t>FORMATO DE OFERTA ECONÓMICA</w:t>
      </w:r>
      <w:r w:rsidR="00EF0EC7" w:rsidRPr="005A5FB2">
        <w:rPr>
          <w:rFonts w:ascii="Times New Roman" w:hAnsi="Times New Roman" w:cs="Times New Roman"/>
          <w:sz w:val="22"/>
          <w:szCs w:val="22"/>
        </w:rPr>
        <w:t xml:space="preserve"> </w:t>
      </w:r>
    </w:p>
    <w:p w14:paraId="5239F158" w14:textId="77777777" w:rsidR="00D047C8" w:rsidRDefault="00D047C8" w:rsidP="00AF3697">
      <w:pPr>
        <w:spacing w:after="0" w:line="240" w:lineRule="auto"/>
        <w:jc w:val="both"/>
        <w:rPr>
          <w:rFonts w:ascii="Times New Roman" w:hAnsi="Times New Roman" w:cs="Times New Roman"/>
          <w:b/>
          <w:bCs/>
          <w:sz w:val="22"/>
          <w:szCs w:val="22"/>
        </w:rPr>
      </w:pPr>
    </w:p>
    <w:p w14:paraId="2B163228" w14:textId="041C7179" w:rsidR="00845EB9" w:rsidRPr="005A5FB2" w:rsidRDefault="003C1FEA" w:rsidP="00AF3697">
      <w:pPr>
        <w:spacing w:after="0" w:line="240" w:lineRule="auto"/>
        <w:jc w:val="both"/>
        <w:rPr>
          <w:rFonts w:ascii="Times New Roman" w:hAnsi="Times New Roman" w:cs="Times New Roman"/>
          <w:b/>
          <w:bCs/>
          <w:sz w:val="22"/>
          <w:szCs w:val="22"/>
        </w:rPr>
      </w:pPr>
      <w:r w:rsidRPr="005A5FB2">
        <w:rPr>
          <w:rFonts w:ascii="Times New Roman" w:hAnsi="Times New Roman" w:cs="Times New Roman"/>
          <w:b/>
          <w:bCs/>
          <w:sz w:val="22"/>
          <w:szCs w:val="22"/>
        </w:rPr>
        <w:t>[</w:t>
      </w:r>
      <w:r w:rsidRPr="005A5FB2">
        <w:rPr>
          <w:rFonts w:ascii="Times New Roman" w:hAnsi="Times New Roman" w:cs="Times New Roman"/>
          <w:b/>
          <w:bCs/>
          <w:i/>
          <w:iCs/>
          <w:sz w:val="22"/>
          <w:szCs w:val="22"/>
        </w:rPr>
        <w:t>Fecha</w:t>
      </w:r>
      <w:r w:rsidRPr="005A5FB2">
        <w:rPr>
          <w:rFonts w:ascii="Times New Roman" w:hAnsi="Times New Roman" w:cs="Times New Roman"/>
          <w:b/>
          <w:bCs/>
          <w:sz w:val="22"/>
          <w:szCs w:val="22"/>
        </w:rPr>
        <w:t>]</w:t>
      </w:r>
    </w:p>
    <w:p w14:paraId="14204D87" w14:textId="77777777" w:rsidR="003C1FEA" w:rsidRPr="005A5FB2" w:rsidRDefault="003C1FEA" w:rsidP="00AF3697">
      <w:pPr>
        <w:spacing w:after="0" w:line="240" w:lineRule="auto"/>
        <w:jc w:val="both"/>
        <w:rPr>
          <w:rFonts w:ascii="Times New Roman" w:hAnsi="Times New Roman" w:cs="Times New Roman"/>
          <w:b/>
          <w:bCs/>
          <w:sz w:val="22"/>
          <w:szCs w:val="22"/>
        </w:rPr>
      </w:pPr>
    </w:p>
    <w:p w14:paraId="73B77E71" w14:textId="2ABB2F46" w:rsidR="003C1FEA" w:rsidRPr="005A5FB2" w:rsidRDefault="003C1FEA" w:rsidP="00AF3697">
      <w:pPr>
        <w:spacing w:after="0" w:line="240" w:lineRule="auto"/>
        <w:jc w:val="both"/>
        <w:rPr>
          <w:rFonts w:ascii="Times New Roman" w:hAnsi="Times New Roman" w:cs="Times New Roman"/>
          <w:sz w:val="22"/>
          <w:szCs w:val="22"/>
        </w:rPr>
      </w:pPr>
      <w:r w:rsidRPr="005A5FB2">
        <w:rPr>
          <w:rFonts w:ascii="Times New Roman" w:hAnsi="Times New Roman" w:cs="Times New Roman"/>
          <w:sz w:val="22"/>
          <w:szCs w:val="22"/>
        </w:rPr>
        <w:t>Señores</w:t>
      </w:r>
    </w:p>
    <w:p w14:paraId="35B15292" w14:textId="0C0AC210" w:rsidR="003C1FEA" w:rsidRPr="005A5FB2" w:rsidRDefault="003C1FEA" w:rsidP="00AF3697">
      <w:pPr>
        <w:spacing w:after="0" w:line="240" w:lineRule="auto"/>
        <w:jc w:val="both"/>
        <w:rPr>
          <w:rFonts w:ascii="Times New Roman" w:hAnsi="Times New Roman" w:cs="Times New Roman"/>
          <w:b/>
          <w:bCs/>
          <w:sz w:val="22"/>
          <w:szCs w:val="22"/>
        </w:rPr>
      </w:pPr>
      <w:r w:rsidRPr="005A5FB2">
        <w:rPr>
          <w:rFonts w:ascii="Times New Roman" w:hAnsi="Times New Roman" w:cs="Times New Roman"/>
          <w:b/>
          <w:bCs/>
          <w:sz w:val="22"/>
          <w:szCs w:val="22"/>
        </w:rPr>
        <w:t>EMPRESAS PÚBLICAS DE MEDELLÍN E.S.P.</w:t>
      </w:r>
    </w:p>
    <w:p w14:paraId="501059E6" w14:textId="738CD7E6" w:rsidR="003C1FEA" w:rsidRPr="005A5FB2" w:rsidRDefault="003C1FEA" w:rsidP="00AF3697">
      <w:pPr>
        <w:spacing w:after="0" w:line="240" w:lineRule="auto"/>
        <w:jc w:val="both"/>
        <w:rPr>
          <w:rFonts w:ascii="Times New Roman" w:hAnsi="Times New Roman" w:cs="Times New Roman"/>
          <w:sz w:val="22"/>
          <w:szCs w:val="22"/>
        </w:rPr>
      </w:pPr>
      <w:r w:rsidRPr="005A5FB2">
        <w:rPr>
          <w:rFonts w:ascii="Times New Roman" w:hAnsi="Times New Roman" w:cs="Times New Roman"/>
          <w:sz w:val="22"/>
          <w:szCs w:val="22"/>
        </w:rPr>
        <w:t>Medellín</w:t>
      </w:r>
    </w:p>
    <w:p w14:paraId="679910DB" w14:textId="77777777" w:rsidR="006D0C86" w:rsidRPr="005A5FB2" w:rsidRDefault="006D0C86" w:rsidP="00AF3697">
      <w:pPr>
        <w:spacing w:after="0" w:line="240" w:lineRule="auto"/>
        <w:jc w:val="both"/>
        <w:rPr>
          <w:rFonts w:ascii="Times New Roman" w:hAnsi="Times New Roman" w:cs="Times New Roman"/>
          <w:sz w:val="22"/>
          <w:szCs w:val="22"/>
        </w:rPr>
      </w:pPr>
    </w:p>
    <w:p w14:paraId="558F30A4" w14:textId="1180ACFD" w:rsidR="003C1FEA" w:rsidRPr="00D047C8" w:rsidRDefault="003C1FEA" w:rsidP="00D047C8">
      <w:pPr>
        <w:spacing w:after="0" w:line="240" w:lineRule="auto"/>
        <w:ind w:left="2124"/>
        <w:jc w:val="both"/>
        <w:rPr>
          <w:rFonts w:ascii="Times New Roman" w:hAnsi="Times New Roman" w:cs="Times New Roman"/>
          <w:sz w:val="22"/>
          <w:szCs w:val="22"/>
        </w:rPr>
      </w:pPr>
      <w:r w:rsidRPr="005A5FB2">
        <w:rPr>
          <w:rFonts w:ascii="Times New Roman" w:hAnsi="Times New Roman" w:cs="Times New Roman"/>
          <w:b/>
          <w:bCs/>
          <w:sz w:val="22"/>
          <w:szCs w:val="22"/>
        </w:rPr>
        <w:t xml:space="preserve">Ref. </w:t>
      </w:r>
      <w:r w:rsidRPr="00D047C8">
        <w:rPr>
          <w:rFonts w:ascii="Times New Roman" w:hAnsi="Times New Roman" w:cs="Times New Roman"/>
          <w:sz w:val="22"/>
          <w:szCs w:val="22"/>
        </w:rPr>
        <w:t>Segunda Etapa del Programa de Enajenación de las Acciones de Empresas Públicas de Medellín E.S.P. (“</w:t>
      </w:r>
      <w:r w:rsidRPr="00D047C8">
        <w:rPr>
          <w:rFonts w:ascii="Times New Roman" w:hAnsi="Times New Roman" w:cs="Times New Roman"/>
          <w:sz w:val="22"/>
          <w:szCs w:val="22"/>
          <w:u w:val="single"/>
        </w:rPr>
        <w:t>EPM</w:t>
      </w:r>
      <w:r w:rsidRPr="00D047C8">
        <w:rPr>
          <w:rFonts w:ascii="Times New Roman" w:hAnsi="Times New Roman" w:cs="Times New Roman"/>
          <w:sz w:val="22"/>
          <w:szCs w:val="22"/>
        </w:rPr>
        <w:t>”) en UNE EPM TELECOMUNICACIONES S.A. (“</w:t>
      </w:r>
      <w:r w:rsidR="007C6D18" w:rsidRPr="00D047C8">
        <w:rPr>
          <w:rFonts w:ascii="Times New Roman" w:hAnsi="Times New Roman" w:cs="Times New Roman"/>
          <w:sz w:val="22"/>
          <w:szCs w:val="22"/>
          <w:u w:val="single"/>
        </w:rPr>
        <w:t>UNE</w:t>
      </w:r>
      <w:r w:rsidR="007C6D18" w:rsidRPr="00D047C8">
        <w:rPr>
          <w:rFonts w:ascii="Times New Roman" w:hAnsi="Times New Roman" w:cs="Times New Roman"/>
          <w:sz w:val="22"/>
          <w:szCs w:val="22"/>
        </w:rPr>
        <w:t>”).</w:t>
      </w:r>
    </w:p>
    <w:p w14:paraId="4F5CF444" w14:textId="77777777" w:rsidR="00D213DC" w:rsidRPr="005A5FB2" w:rsidRDefault="00D213DC" w:rsidP="00AF3697">
      <w:pPr>
        <w:spacing w:after="0" w:line="240" w:lineRule="auto"/>
        <w:jc w:val="both"/>
        <w:rPr>
          <w:rFonts w:ascii="Times New Roman" w:hAnsi="Times New Roman" w:cs="Times New Roman"/>
          <w:b/>
          <w:bCs/>
          <w:sz w:val="22"/>
          <w:szCs w:val="22"/>
        </w:rPr>
      </w:pPr>
    </w:p>
    <w:p w14:paraId="5C971F96" w14:textId="49DFCB29" w:rsidR="00D213DC" w:rsidRPr="005A5FB2" w:rsidRDefault="00D213DC" w:rsidP="00AF3697">
      <w:pPr>
        <w:spacing w:after="0" w:line="240" w:lineRule="auto"/>
        <w:jc w:val="both"/>
        <w:rPr>
          <w:rFonts w:ascii="Times New Roman" w:hAnsi="Times New Roman" w:cs="Times New Roman"/>
          <w:sz w:val="22"/>
          <w:szCs w:val="22"/>
        </w:rPr>
      </w:pPr>
      <w:r w:rsidRPr="005A5FB2">
        <w:rPr>
          <w:rFonts w:ascii="Times New Roman" w:hAnsi="Times New Roman" w:cs="Times New Roman"/>
          <w:sz w:val="22"/>
          <w:szCs w:val="22"/>
        </w:rPr>
        <w:t xml:space="preserve">Respetados Señores: </w:t>
      </w:r>
    </w:p>
    <w:p w14:paraId="72B47751" w14:textId="77777777" w:rsidR="00D213DC" w:rsidRPr="005A5FB2" w:rsidRDefault="00D213DC" w:rsidP="00AF3697">
      <w:pPr>
        <w:spacing w:after="0" w:line="240" w:lineRule="auto"/>
        <w:jc w:val="both"/>
        <w:rPr>
          <w:rFonts w:ascii="Times New Roman" w:hAnsi="Times New Roman" w:cs="Times New Roman"/>
          <w:sz w:val="22"/>
          <w:szCs w:val="22"/>
        </w:rPr>
      </w:pPr>
    </w:p>
    <w:p w14:paraId="711A6DF8" w14:textId="01FCD0DA" w:rsidR="00C378E4" w:rsidRPr="005A5FB2" w:rsidRDefault="00C378E4" w:rsidP="00AF3697">
      <w:pPr>
        <w:spacing w:after="0" w:line="240" w:lineRule="auto"/>
        <w:jc w:val="both"/>
        <w:rPr>
          <w:rFonts w:ascii="Times New Roman" w:hAnsi="Times New Roman" w:cs="Times New Roman"/>
          <w:sz w:val="22"/>
          <w:szCs w:val="22"/>
        </w:rPr>
      </w:pPr>
      <w:r w:rsidRPr="005A5FB2">
        <w:rPr>
          <w:rFonts w:ascii="Times New Roman" w:hAnsi="Times New Roman" w:cs="Times New Roman"/>
          <w:sz w:val="22"/>
          <w:szCs w:val="22"/>
        </w:rPr>
        <w:t>En desarrollo de las disposiciones contenidas en el reglamento de Segunda Etapa del programa de enajenación de las acciones de propiedad de EPM en UNE (el “</w:t>
      </w:r>
      <w:r w:rsidRPr="005A5FB2">
        <w:rPr>
          <w:rFonts w:ascii="Times New Roman" w:hAnsi="Times New Roman" w:cs="Times New Roman"/>
          <w:sz w:val="22"/>
          <w:szCs w:val="22"/>
          <w:u w:val="single"/>
        </w:rPr>
        <w:t>Reglamento de Segunda Etapa</w:t>
      </w:r>
      <w:r w:rsidRPr="005A5FB2">
        <w:rPr>
          <w:rFonts w:ascii="Times New Roman" w:hAnsi="Times New Roman" w:cs="Times New Roman"/>
          <w:sz w:val="22"/>
          <w:szCs w:val="22"/>
        </w:rPr>
        <w:t>”), [</w:t>
      </w:r>
      <w:r w:rsidRPr="00D047C8">
        <w:rPr>
          <w:rFonts w:ascii="Times New Roman" w:hAnsi="Times New Roman" w:cs="Times New Roman"/>
          <w:sz w:val="22"/>
          <w:szCs w:val="22"/>
          <w:highlight w:val="lightGray"/>
        </w:rPr>
        <w:t>actuando en mi propio nombre /</w:t>
      </w:r>
      <w:r w:rsidR="00D047C8" w:rsidRPr="00D047C8">
        <w:rPr>
          <w:rFonts w:ascii="Times New Roman" w:hAnsi="Times New Roman" w:cs="Times New Roman"/>
          <w:sz w:val="22"/>
          <w:szCs w:val="22"/>
          <w:highlight w:val="lightGray"/>
        </w:rPr>
        <w:t xml:space="preserve"> </w:t>
      </w:r>
      <w:r w:rsidRPr="00D047C8">
        <w:rPr>
          <w:rFonts w:ascii="Times New Roman" w:hAnsi="Times New Roman" w:cs="Times New Roman"/>
          <w:sz w:val="22"/>
          <w:szCs w:val="22"/>
          <w:highlight w:val="lightGray"/>
        </w:rPr>
        <w:t xml:space="preserve">actuando en nombre y representación de [incluir </w:t>
      </w:r>
      <w:r w:rsidRPr="005A5FB2">
        <w:rPr>
          <w:rFonts w:ascii="Times New Roman" w:hAnsi="Times New Roman" w:cs="Times New Roman"/>
          <w:sz w:val="22"/>
          <w:szCs w:val="22"/>
          <w:highlight w:val="lightGray"/>
        </w:rPr>
        <w:t>nombre del Interesado</w:t>
      </w:r>
      <w:r w:rsidRPr="005A5FB2">
        <w:rPr>
          <w:rFonts w:ascii="Times New Roman" w:hAnsi="Times New Roman" w:cs="Times New Roman"/>
          <w:sz w:val="22"/>
          <w:szCs w:val="22"/>
        </w:rPr>
        <w:t xml:space="preserve">]] por medio de </w:t>
      </w:r>
      <w:r w:rsidR="003005D3">
        <w:rPr>
          <w:rFonts w:ascii="Times New Roman" w:hAnsi="Times New Roman" w:cs="Times New Roman"/>
          <w:sz w:val="22"/>
          <w:szCs w:val="22"/>
        </w:rPr>
        <w:t>esta comunicación</w:t>
      </w:r>
      <w:r w:rsidRPr="005A5FB2">
        <w:rPr>
          <w:rFonts w:ascii="Times New Roman" w:hAnsi="Times New Roman" w:cs="Times New Roman"/>
          <w:sz w:val="22"/>
          <w:szCs w:val="22"/>
        </w:rPr>
        <w:t xml:space="preserve"> </w:t>
      </w:r>
      <w:r w:rsidR="00910C87">
        <w:rPr>
          <w:rFonts w:ascii="Times New Roman" w:hAnsi="Times New Roman" w:cs="Times New Roman"/>
          <w:sz w:val="22"/>
          <w:szCs w:val="22"/>
        </w:rPr>
        <w:t xml:space="preserve">presentamos </w:t>
      </w:r>
      <w:r w:rsidRPr="005A5FB2">
        <w:rPr>
          <w:rFonts w:ascii="Times New Roman" w:hAnsi="Times New Roman" w:cs="Times New Roman"/>
          <w:sz w:val="22"/>
          <w:szCs w:val="22"/>
        </w:rPr>
        <w:t xml:space="preserve">a EPM </w:t>
      </w:r>
      <w:r w:rsidR="000A3BB3" w:rsidRPr="005A5FB2">
        <w:rPr>
          <w:rFonts w:ascii="Times New Roman" w:hAnsi="Times New Roman" w:cs="Times New Roman"/>
          <w:sz w:val="22"/>
          <w:szCs w:val="22"/>
        </w:rPr>
        <w:t>la siguiente</w:t>
      </w:r>
      <w:r w:rsidR="00F02BA4" w:rsidRPr="005A5FB2">
        <w:rPr>
          <w:rFonts w:ascii="Times New Roman" w:hAnsi="Times New Roman" w:cs="Times New Roman"/>
          <w:sz w:val="22"/>
          <w:szCs w:val="22"/>
        </w:rPr>
        <w:t xml:space="preserve"> </w:t>
      </w:r>
      <w:r w:rsidRPr="005A5FB2">
        <w:rPr>
          <w:rFonts w:ascii="Times New Roman" w:hAnsi="Times New Roman" w:cs="Times New Roman"/>
          <w:sz w:val="22"/>
          <w:szCs w:val="22"/>
        </w:rPr>
        <w:t>Oferta</w:t>
      </w:r>
      <w:r w:rsidR="00F02BA4" w:rsidRPr="005A5FB2">
        <w:rPr>
          <w:rFonts w:ascii="Times New Roman" w:hAnsi="Times New Roman" w:cs="Times New Roman"/>
          <w:sz w:val="22"/>
          <w:szCs w:val="22"/>
        </w:rPr>
        <w:t xml:space="preserve"> Económica</w:t>
      </w:r>
      <w:r w:rsidRPr="005A5FB2">
        <w:rPr>
          <w:rFonts w:ascii="Times New Roman" w:hAnsi="Times New Roman" w:cs="Times New Roman"/>
          <w:sz w:val="22"/>
          <w:szCs w:val="22"/>
        </w:rPr>
        <w:t xml:space="preserve"> dentro de la Segunda Etapa del </w:t>
      </w:r>
      <w:r w:rsidR="00EA1FB7">
        <w:rPr>
          <w:rFonts w:ascii="Times New Roman" w:hAnsi="Times New Roman" w:cs="Times New Roman"/>
          <w:sz w:val="22"/>
          <w:szCs w:val="22"/>
        </w:rPr>
        <w:t>programa</w:t>
      </w:r>
      <w:r w:rsidRPr="005A5FB2">
        <w:rPr>
          <w:rFonts w:ascii="Times New Roman" w:hAnsi="Times New Roman" w:cs="Times New Roman"/>
          <w:sz w:val="22"/>
          <w:szCs w:val="22"/>
        </w:rPr>
        <w:t xml:space="preserve"> de </w:t>
      </w:r>
      <w:r w:rsidR="00EA1FB7">
        <w:rPr>
          <w:rFonts w:ascii="Times New Roman" w:hAnsi="Times New Roman" w:cs="Times New Roman"/>
          <w:sz w:val="22"/>
          <w:szCs w:val="22"/>
        </w:rPr>
        <w:t>e</w:t>
      </w:r>
      <w:r w:rsidRPr="005A5FB2">
        <w:rPr>
          <w:rFonts w:ascii="Times New Roman" w:hAnsi="Times New Roman" w:cs="Times New Roman"/>
          <w:sz w:val="22"/>
          <w:szCs w:val="22"/>
        </w:rPr>
        <w:t>najenación</w:t>
      </w:r>
      <w:r w:rsidR="00EA1FB7">
        <w:rPr>
          <w:rFonts w:ascii="Times New Roman" w:hAnsi="Times New Roman" w:cs="Times New Roman"/>
          <w:sz w:val="22"/>
          <w:szCs w:val="22"/>
        </w:rPr>
        <w:t xml:space="preserve"> de las Acciones de EPM en UNE,</w:t>
      </w:r>
      <w:r w:rsidRPr="005A5FB2">
        <w:rPr>
          <w:rFonts w:ascii="Times New Roman" w:hAnsi="Times New Roman" w:cs="Times New Roman"/>
          <w:sz w:val="22"/>
          <w:szCs w:val="22"/>
        </w:rPr>
        <w:t xml:space="preserve"> e</w:t>
      </w:r>
      <w:r w:rsidR="00E46970" w:rsidRPr="005A5FB2">
        <w:rPr>
          <w:rFonts w:ascii="Times New Roman" w:hAnsi="Times New Roman" w:cs="Times New Roman"/>
          <w:sz w:val="22"/>
          <w:szCs w:val="22"/>
        </w:rPr>
        <w:t>n los términos del Reglamento de Segunda Etapa.</w:t>
      </w:r>
    </w:p>
    <w:p w14:paraId="76009944" w14:textId="77777777" w:rsidR="00D047C8" w:rsidRDefault="00D047C8" w:rsidP="00AF3697">
      <w:pPr>
        <w:spacing w:after="0" w:line="240" w:lineRule="auto"/>
        <w:jc w:val="both"/>
        <w:rPr>
          <w:rFonts w:ascii="Times New Roman" w:hAnsi="Times New Roman" w:cs="Times New Roman"/>
          <w:sz w:val="22"/>
          <w:szCs w:val="22"/>
        </w:rPr>
      </w:pPr>
    </w:p>
    <w:p w14:paraId="649EB4FB" w14:textId="72E33C98" w:rsidR="000B6C3D" w:rsidRDefault="00844E2F" w:rsidP="00AF3697">
      <w:pPr>
        <w:spacing w:after="0" w:line="240" w:lineRule="auto"/>
        <w:jc w:val="both"/>
        <w:rPr>
          <w:rFonts w:ascii="Times New Roman" w:hAnsi="Times New Roman" w:cs="Times New Roman"/>
          <w:sz w:val="22"/>
          <w:szCs w:val="22"/>
        </w:rPr>
      </w:pPr>
      <w:r w:rsidRPr="005A5FB2">
        <w:rPr>
          <w:rFonts w:ascii="Times New Roman" w:hAnsi="Times New Roman" w:cs="Times New Roman"/>
          <w:sz w:val="22"/>
          <w:szCs w:val="22"/>
        </w:rPr>
        <w:t>Como parte del Sobre de Oferta Económica, se remiten los</w:t>
      </w:r>
      <w:r w:rsidR="000B6C3D">
        <w:rPr>
          <w:rFonts w:ascii="Times New Roman" w:hAnsi="Times New Roman" w:cs="Times New Roman"/>
          <w:sz w:val="22"/>
          <w:szCs w:val="22"/>
        </w:rPr>
        <w:t xml:space="preserve"> siguientes documentos</w:t>
      </w:r>
      <w:r w:rsidR="009C5CFC">
        <w:rPr>
          <w:rStyle w:val="Refdenotaalpie"/>
          <w:rFonts w:ascii="Times New Roman" w:hAnsi="Times New Roman" w:cs="Times New Roman"/>
          <w:sz w:val="22"/>
          <w:szCs w:val="22"/>
        </w:rPr>
        <w:footnoteReference w:id="1"/>
      </w:r>
      <w:r w:rsidR="000B6C3D">
        <w:rPr>
          <w:rFonts w:ascii="Times New Roman" w:hAnsi="Times New Roman" w:cs="Times New Roman"/>
          <w:sz w:val="22"/>
          <w:szCs w:val="22"/>
        </w:rPr>
        <w:t>:</w:t>
      </w:r>
    </w:p>
    <w:p w14:paraId="72443E92" w14:textId="77777777" w:rsidR="000B6C3D" w:rsidRDefault="000B6C3D" w:rsidP="00AF3697">
      <w:pPr>
        <w:spacing w:after="0" w:line="240" w:lineRule="auto"/>
        <w:jc w:val="both"/>
        <w:rPr>
          <w:rFonts w:ascii="Times New Roman" w:hAnsi="Times New Roman" w:cs="Times New Roman"/>
          <w:sz w:val="22"/>
          <w:szCs w:val="22"/>
        </w:rPr>
      </w:pPr>
    </w:p>
    <w:p w14:paraId="168DD642" w14:textId="26740A94" w:rsidR="00844E2F" w:rsidRDefault="000B6C3D" w:rsidP="000B6C3D">
      <w:pPr>
        <w:pStyle w:val="Prrafodelista"/>
        <w:numPr>
          <w:ilvl w:val="0"/>
          <w:numId w:val="8"/>
        </w:numPr>
        <w:spacing w:after="0" w:line="240" w:lineRule="auto"/>
        <w:jc w:val="both"/>
        <w:rPr>
          <w:rFonts w:ascii="Times New Roman" w:hAnsi="Times New Roman" w:cs="Times New Roman"/>
          <w:sz w:val="22"/>
          <w:szCs w:val="22"/>
        </w:rPr>
      </w:pPr>
      <w:r w:rsidRPr="005A5FB2">
        <w:rPr>
          <w:rFonts w:ascii="Times New Roman" w:hAnsi="Times New Roman" w:cs="Times New Roman"/>
          <w:sz w:val="22"/>
          <w:szCs w:val="22"/>
        </w:rPr>
        <w:t>[</w:t>
      </w:r>
      <w:r>
        <w:rPr>
          <w:rFonts w:ascii="Times New Roman" w:hAnsi="Times New Roman" w:cs="Times New Roman"/>
          <w:sz w:val="22"/>
          <w:szCs w:val="22"/>
        </w:rPr>
        <w:t>Los</w:t>
      </w:r>
      <w:r w:rsidR="00844E2F" w:rsidRPr="000B6C3D">
        <w:rPr>
          <w:rFonts w:ascii="Times New Roman" w:hAnsi="Times New Roman" w:cs="Times New Roman"/>
          <w:sz w:val="22"/>
          <w:szCs w:val="22"/>
        </w:rPr>
        <w:t xml:space="preserve"> documentos originales </w:t>
      </w:r>
      <w:r w:rsidR="00BF7DC3" w:rsidRPr="000B6C3D">
        <w:rPr>
          <w:rFonts w:ascii="Times New Roman" w:hAnsi="Times New Roman" w:cs="Times New Roman"/>
          <w:sz w:val="22"/>
          <w:szCs w:val="22"/>
        </w:rPr>
        <w:t xml:space="preserve">del Sobre </w:t>
      </w:r>
      <w:r w:rsidR="001648E0">
        <w:rPr>
          <w:rFonts w:ascii="Times New Roman" w:hAnsi="Times New Roman" w:cs="Times New Roman"/>
          <w:sz w:val="22"/>
          <w:szCs w:val="22"/>
        </w:rPr>
        <w:t>para</w:t>
      </w:r>
      <w:r w:rsidR="00BF7DC3" w:rsidRPr="000B6C3D">
        <w:rPr>
          <w:rFonts w:ascii="Times New Roman" w:hAnsi="Times New Roman" w:cs="Times New Roman"/>
          <w:sz w:val="22"/>
          <w:szCs w:val="22"/>
        </w:rPr>
        <w:t xml:space="preserve"> Precalificación no adjuntados </w:t>
      </w:r>
      <w:r w:rsidR="00EA1FB7" w:rsidRPr="000B6C3D">
        <w:rPr>
          <w:rFonts w:ascii="Times New Roman" w:hAnsi="Times New Roman" w:cs="Times New Roman"/>
          <w:sz w:val="22"/>
          <w:szCs w:val="22"/>
        </w:rPr>
        <w:t xml:space="preserve">en ese sobre </w:t>
      </w:r>
      <w:r w:rsidR="00BF7DC3" w:rsidRPr="000B6C3D">
        <w:rPr>
          <w:rFonts w:ascii="Times New Roman" w:hAnsi="Times New Roman" w:cs="Times New Roman"/>
          <w:sz w:val="22"/>
          <w:szCs w:val="22"/>
        </w:rPr>
        <w:t xml:space="preserve">en versión original y/o legalizada, </w:t>
      </w:r>
      <w:r w:rsidR="00844E2F" w:rsidRPr="000B6C3D">
        <w:rPr>
          <w:rFonts w:ascii="Times New Roman" w:hAnsi="Times New Roman" w:cs="Times New Roman"/>
          <w:sz w:val="22"/>
          <w:szCs w:val="22"/>
        </w:rPr>
        <w:t>debidamente apostillados o legalizados, según corresponda, y en cada caso</w:t>
      </w:r>
      <w:r w:rsidR="00BF7DC3" w:rsidRPr="000B6C3D">
        <w:rPr>
          <w:rFonts w:ascii="Times New Roman" w:hAnsi="Times New Roman" w:cs="Times New Roman"/>
          <w:sz w:val="22"/>
          <w:szCs w:val="22"/>
        </w:rPr>
        <w:t>,</w:t>
      </w:r>
      <w:r w:rsidR="00844E2F" w:rsidRPr="000B6C3D">
        <w:rPr>
          <w:rFonts w:ascii="Times New Roman" w:hAnsi="Times New Roman" w:cs="Times New Roman"/>
          <w:sz w:val="22"/>
          <w:szCs w:val="22"/>
        </w:rPr>
        <w:t xml:space="preserve"> acompañados de una traducción oficial de acuerdo con lo previsto en el Reglamento de Segunda Etapa</w:t>
      </w:r>
      <w:r w:rsidR="00BF7DC3" w:rsidRPr="000B6C3D">
        <w:rPr>
          <w:rFonts w:ascii="Times New Roman" w:hAnsi="Times New Roman" w:cs="Times New Roman"/>
          <w:sz w:val="22"/>
          <w:szCs w:val="22"/>
        </w:rPr>
        <w:t>.]</w:t>
      </w:r>
      <w:r w:rsidR="00BF7DC3" w:rsidRPr="005A5FB2">
        <w:rPr>
          <w:rStyle w:val="Refdenotaalpie"/>
          <w:rFonts w:ascii="Times New Roman" w:hAnsi="Times New Roman" w:cs="Times New Roman"/>
          <w:sz w:val="22"/>
          <w:szCs w:val="22"/>
        </w:rPr>
        <w:footnoteReference w:id="2"/>
      </w:r>
    </w:p>
    <w:p w14:paraId="435CAB72" w14:textId="77777777" w:rsidR="000B6C3D" w:rsidRDefault="000B6C3D" w:rsidP="000B6C3D">
      <w:pPr>
        <w:pStyle w:val="Prrafodelista"/>
        <w:spacing w:after="0" w:line="240" w:lineRule="auto"/>
        <w:jc w:val="both"/>
        <w:rPr>
          <w:rFonts w:ascii="Times New Roman" w:hAnsi="Times New Roman" w:cs="Times New Roman"/>
          <w:sz w:val="22"/>
          <w:szCs w:val="22"/>
        </w:rPr>
      </w:pPr>
    </w:p>
    <w:p w14:paraId="43C4C54B" w14:textId="63DD1B27" w:rsidR="000B6C3D" w:rsidRPr="000B6C3D" w:rsidRDefault="000B6C3D" w:rsidP="000B6C3D">
      <w:pPr>
        <w:pStyle w:val="Prrafodelista"/>
        <w:numPr>
          <w:ilvl w:val="0"/>
          <w:numId w:val="8"/>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Acuerdo de Adhesión al Acuerdo de Accionistas de UNE, debidamente suscrito por el Inversionista Precalificado. </w:t>
      </w:r>
    </w:p>
    <w:p w14:paraId="20183ED4" w14:textId="77777777" w:rsidR="00D047C8" w:rsidRDefault="00D047C8" w:rsidP="00AF3697">
      <w:pPr>
        <w:spacing w:after="0" w:line="240" w:lineRule="auto"/>
        <w:jc w:val="both"/>
        <w:rPr>
          <w:rFonts w:ascii="Times New Roman" w:hAnsi="Times New Roman" w:cs="Times New Roman"/>
          <w:sz w:val="22"/>
          <w:szCs w:val="22"/>
        </w:rPr>
      </w:pPr>
    </w:p>
    <w:p w14:paraId="4E4453DB" w14:textId="1004B81F" w:rsidR="00BF7DC3" w:rsidRDefault="00BF7DC3" w:rsidP="00AF3697">
      <w:pPr>
        <w:spacing w:after="0" w:line="240" w:lineRule="auto"/>
        <w:jc w:val="both"/>
        <w:rPr>
          <w:rFonts w:ascii="Times New Roman" w:hAnsi="Times New Roman" w:cs="Times New Roman"/>
          <w:sz w:val="22"/>
          <w:szCs w:val="22"/>
        </w:rPr>
      </w:pPr>
      <w:r w:rsidRPr="005A5FB2">
        <w:rPr>
          <w:rFonts w:ascii="Times New Roman" w:hAnsi="Times New Roman" w:cs="Times New Roman"/>
          <w:sz w:val="22"/>
          <w:szCs w:val="22"/>
        </w:rPr>
        <w:t>En consecuencia, a continuación, damos cumplimiento con lo establecido en la Sección 7.4 del Reglamento de Segunda Etapa y remitimos el Sobre de Oferta Económica.</w:t>
      </w:r>
    </w:p>
    <w:p w14:paraId="6E871DB6" w14:textId="77777777" w:rsidR="00D047C8" w:rsidRPr="005A5FB2" w:rsidRDefault="00D047C8" w:rsidP="00AF3697">
      <w:pPr>
        <w:spacing w:after="0" w:line="240" w:lineRule="auto"/>
        <w:jc w:val="both"/>
        <w:rPr>
          <w:rFonts w:ascii="Times New Roman" w:hAnsi="Times New Roman" w:cs="Times New Roman"/>
          <w:sz w:val="22"/>
          <w:szCs w:val="22"/>
        </w:rPr>
      </w:pPr>
    </w:p>
    <w:p w14:paraId="0E8C7664" w14:textId="3FAA32C6" w:rsidR="00C34C50" w:rsidRDefault="00C34C50" w:rsidP="00AF3697">
      <w:pPr>
        <w:spacing w:after="0" w:line="240" w:lineRule="auto"/>
        <w:jc w:val="center"/>
        <w:rPr>
          <w:rFonts w:ascii="Times New Roman" w:hAnsi="Times New Roman" w:cs="Times New Roman"/>
          <w:b/>
          <w:bCs/>
          <w:sz w:val="22"/>
          <w:szCs w:val="22"/>
          <w:u w:val="single"/>
        </w:rPr>
      </w:pPr>
      <w:r w:rsidRPr="005A5FB2">
        <w:rPr>
          <w:rFonts w:ascii="Times New Roman" w:hAnsi="Times New Roman" w:cs="Times New Roman"/>
          <w:b/>
          <w:bCs/>
          <w:sz w:val="22"/>
          <w:szCs w:val="22"/>
          <w:u w:val="single"/>
        </w:rPr>
        <w:t>OFERTA ECONÓMICA</w:t>
      </w:r>
    </w:p>
    <w:p w14:paraId="1BEE4D5F" w14:textId="77777777" w:rsidR="00D047C8" w:rsidRPr="005A5FB2" w:rsidRDefault="00D047C8" w:rsidP="00AF3697">
      <w:pPr>
        <w:spacing w:after="0" w:line="240" w:lineRule="auto"/>
        <w:jc w:val="center"/>
        <w:rPr>
          <w:rFonts w:ascii="Times New Roman" w:hAnsi="Times New Roman" w:cs="Times New Roman"/>
          <w:b/>
          <w:bCs/>
          <w:sz w:val="22"/>
          <w:szCs w:val="22"/>
          <w:u w:val="single"/>
        </w:rPr>
      </w:pPr>
    </w:p>
    <w:p w14:paraId="32E04E07" w14:textId="671D0AB0" w:rsidR="00B07C39" w:rsidRPr="005A5FB2" w:rsidRDefault="00B07C39" w:rsidP="00AF3697">
      <w:pPr>
        <w:pStyle w:val="Prrafodelista"/>
        <w:numPr>
          <w:ilvl w:val="0"/>
          <w:numId w:val="7"/>
        </w:numPr>
        <w:spacing w:after="0" w:line="240" w:lineRule="auto"/>
        <w:jc w:val="both"/>
        <w:rPr>
          <w:rFonts w:ascii="Times New Roman" w:hAnsi="Times New Roman" w:cs="Times New Roman"/>
          <w:sz w:val="22"/>
          <w:szCs w:val="22"/>
        </w:rPr>
      </w:pPr>
      <w:r w:rsidRPr="005A5FB2">
        <w:rPr>
          <w:rFonts w:ascii="Times New Roman" w:hAnsi="Times New Roman" w:cs="Times New Roman"/>
          <w:b/>
          <w:bCs/>
          <w:sz w:val="22"/>
          <w:szCs w:val="22"/>
        </w:rPr>
        <w:t>Identificación del Inversionista Precalificado</w:t>
      </w:r>
      <w:r w:rsidRPr="00683102">
        <w:rPr>
          <w:rFonts w:ascii="Times New Roman" w:hAnsi="Times New Roman" w:cs="Times New Roman"/>
          <w:b/>
          <w:bCs/>
          <w:sz w:val="22"/>
          <w:szCs w:val="22"/>
        </w:rPr>
        <w:t>:</w:t>
      </w:r>
      <w:r w:rsidRPr="005A5FB2">
        <w:rPr>
          <w:rFonts w:ascii="Times New Roman" w:hAnsi="Times New Roman" w:cs="Times New Roman"/>
          <w:sz w:val="22"/>
          <w:szCs w:val="22"/>
        </w:rPr>
        <w:t xml:space="preserve"> informamos a EPM que la Persona que participará en la Oferta</w:t>
      </w:r>
      <w:r w:rsidR="006A5E16" w:rsidRPr="005A5FB2">
        <w:rPr>
          <w:rFonts w:ascii="Times New Roman" w:hAnsi="Times New Roman" w:cs="Times New Roman"/>
          <w:sz w:val="22"/>
          <w:szCs w:val="22"/>
        </w:rPr>
        <w:t xml:space="preserve"> Económica</w:t>
      </w:r>
      <w:r w:rsidRPr="005A5FB2">
        <w:rPr>
          <w:rFonts w:ascii="Times New Roman" w:hAnsi="Times New Roman" w:cs="Times New Roman"/>
          <w:sz w:val="22"/>
          <w:szCs w:val="22"/>
        </w:rPr>
        <w:t xml:space="preserve"> será: [</w:t>
      </w:r>
      <w:r w:rsidRPr="005A5FB2">
        <w:rPr>
          <w:rFonts w:ascii="Times New Roman" w:hAnsi="Times New Roman" w:cs="Times New Roman"/>
          <w:sz w:val="22"/>
          <w:szCs w:val="22"/>
          <w:highlight w:val="lightGray"/>
        </w:rPr>
        <w:t>nombre o denominación completa del Inversionista Precalificado</w:t>
      </w:r>
      <w:r w:rsidRPr="005A5FB2">
        <w:rPr>
          <w:rFonts w:ascii="Times New Roman" w:hAnsi="Times New Roman" w:cs="Times New Roman"/>
          <w:sz w:val="22"/>
          <w:szCs w:val="22"/>
        </w:rPr>
        <w:t xml:space="preserve">], quien tiene la condición de Inversionista Precalificado conforme con el Reglamento </w:t>
      </w:r>
      <w:r w:rsidR="006A5E16" w:rsidRPr="005A5FB2">
        <w:rPr>
          <w:rFonts w:ascii="Times New Roman" w:hAnsi="Times New Roman" w:cs="Times New Roman"/>
          <w:sz w:val="22"/>
          <w:szCs w:val="22"/>
        </w:rPr>
        <w:t>de</w:t>
      </w:r>
      <w:r w:rsidR="00330365" w:rsidRPr="005A5FB2">
        <w:rPr>
          <w:rFonts w:ascii="Times New Roman" w:hAnsi="Times New Roman" w:cs="Times New Roman"/>
          <w:sz w:val="22"/>
          <w:szCs w:val="22"/>
        </w:rPr>
        <w:t xml:space="preserve"> </w:t>
      </w:r>
      <w:r w:rsidR="006A5E16" w:rsidRPr="005A5FB2">
        <w:rPr>
          <w:rFonts w:ascii="Times New Roman" w:hAnsi="Times New Roman" w:cs="Times New Roman"/>
          <w:sz w:val="22"/>
          <w:szCs w:val="22"/>
        </w:rPr>
        <w:t>Segunda Etapa</w:t>
      </w:r>
      <w:r w:rsidR="00330365" w:rsidRPr="005A5FB2">
        <w:rPr>
          <w:rFonts w:ascii="Times New Roman" w:hAnsi="Times New Roman" w:cs="Times New Roman"/>
          <w:sz w:val="22"/>
          <w:szCs w:val="22"/>
        </w:rPr>
        <w:t xml:space="preserve"> </w:t>
      </w:r>
      <w:r w:rsidRPr="005A5FB2">
        <w:rPr>
          <w:rFonts w:ascii="Times New Roman" w:hAnsi="Times New Roman" w:cs="Times New Roman"/>
          <w:sz w:val="22"/>
          <w:szCs w:val="22"/>
        </w:rPr>
        <w:t xml:space="preserve">y según consta de comunicación de fecha </w:t>
      </w:r>
      <w:r w:rsidR="00683102" w:rsidRPr="005A5FB2">
        <w:rPr>
          <w:rFonts w:ascii="Times New Roman" w:hAnsi="Times New Roman" w:cs="Times New Roman"/>
          <w:sz w:val="22"/>
          <w:szCs w:val="22"/>
        </w:rPr>
        <w:t>[</w:t>
      </w:r>
      <w:r w:rsidR="00683102" w:rsidRPr="005A5FB2">
        <w:rPr>
          <w:rFonts w:ascii="Times New Roman" w:hAnsi="Times New Roman" w:cs="Times New Roman"/>
          <w:sz w:val="22"/>
          <w:szCs w:val="22"/>
          <w:highlight w:val="lightGray"/>
        </w:rPr>
        <w:t>_____</w:t>
      </w:r>
      <w:r w:rsidR="00683102" w:rsidRPr="005A5FB2">
        <w:rPr>
          <w:rFonts w:ascii="Times New Roman" w:hAnsi="Times New Roman" w:cs="Times New Roman"/>
          <w:sz w:val="22"/>
          <w:szCs w:val="22"/>
        </w:rPr>
        <w:t>]</w:t>
      </w:r>
      <w:r w:rsidRPr="005A5FB2">
        <w:rPr>
          <w:rFonts w:ascii="Times New Roman" w:hAnsi="Times New Roman" w:cs="Times New Roman"/>
          <w:sz w:val="22"/>
          <w:szCs w:val="22"/>
        </w:rPr>
        <w:t xml:space="preserve"> enviada por EPM al Inversionista Precalificado.</w:t>
      </w:r>
    </w:p>
    <w:p w14:paraId="561A228E" w14:textId="77777777" w:rsidR="00330365" w:rsidRPr="005A5FB2" w:rsidRDefault="00330365" w:rsidP="00AF3697">
      <w:pPr>
        <w:spacing w:after="0" w:line="240" w:lineRule="auto"/>
        <w:rPr>
          <w:rFonts w:ascii="Times New Roman" w:hAnsi="Times New Roman" w:cs="Times New Roman"/>
          <w:b/>
          <w:bCs/>
          <w:sz w:val="22"/>
          <w:szCs w:val="22"/>
        </w:rPr>
      </w:pPr>
    </w:p>
    <w:p w14:paraId="5E177858" w14:textId="4E9A70DA" w:rsidR="00F00DDC" w:rsidRPr="005A5FB2" w:rsidRDefault="000A3BB3" w:rsidP="00AF3697">
      <w:pPr>
        <w:pStyle w:val="Prrafodelista"/>
        <w:numPr>
          <w:ilvl w:val="0"/>
          <w:numId w:val="7"/>
        </w:numPr>
        <w:spacing w:after="0" w:line="240" w:lineRule="auto"/>
        <w:jc w:val="both"/>
        <w:rPr>
          <w:rFonts w:ascii="Times New Roman" w:hAnsi="Times New Roman" w:cs="Times New Roman"/>
          <w:sz w:val="22"/>
          <w:szCs w:val="22"/>
        </w:rPr>
      </w:pPr>
      <w:r w:rsidRPr="005A5FB2">
        <w:rPr>
          <w:rFonts w:ascii="Times New Roman" w:hAnsi="Times New Roman" w:cs="Times New Roman"/>
          <w:b/>
          <w:bCs/>
          <w:sz w:val="22"/>
          <w:szCs w:val="22"/>
        </w:rPr>
        <w:t>Precio por cada una de las Acciones en Pesos:</w:t>
      </w:r>
      <w:r w:rsidRPr="005A5FB2">
        <w:rPr>
          <w:rFonts w:ascii="Times New Roman" w:eastAsia="Calibri" w:hAnsi="Times New Roman" w:cs="Times New Roman"/>
          <w:kern w:val="0"/>
          <w:sz w:val="22"/>
          <w:szCs w:val="22"/>
          <w14:ligatures w14:val="none"/>
        </w:rPr>
        <w:t xml:space="preserve"> (</w:t>
      </w:r>
      <w:r w:rsidRPr="005A5FB2">
        <w:rPr>
          <w:rFonts w:ascii="Times New Roman" w:hAnsi="Times New Roman" w:cs="Times New Roman"/>
          <w:sz w:val="22"/>
          <w:szCs w:val="22"/>
        </w:rPr>
        <w:t>COP [monto en número])</w:t>
      </w:r>
    </w:p>
    <w:p w14:paraId="52AE5A47" w14:textId="77777777" w:rsidR="00DC05D6" w:rsidRPr="005A5FB2" w:rsidRDefault="00DC05D6" w:rsidP="00AF3697">
      <w:pPr>
        <w:pStyle w:val="Prrafodelista"/>
        <w:spacing w:after="0" w:line="240" w:lineRule="auto"/>
        <w:jc w:val="both"/>
        <w:rPr>
          <w:rFonts w:ascii="Times New Roman" w:hAnsi="Times New Roman" w:cs="Times New Roman"/>
          <w:sz w:val="22"/>
          <w:szCs w:val="22"/>
        </w:rPr>
      </w:pPr>
    </w:p>
    <w:p w14:paraId="0C903CD4" w14:textId="1C11C8D9" w:rsidR="00683102" w:rsidRPr="00683102" w:rsidRDefault="00683102" w:rsidP="00AF3697">
      <w:pPr>
        <w:pStyle w:val="Prrafodelista"/>
        <w:numPr>
          <w:ilvl w:val="0"/>
          <w:numId w:val="7"/>
        </w:num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Número de Acciones Remanentes:</w:t>
      </w:r>
      <w:r w:rsidRPr="00683102">
        <w:rPr>
          <w:rFonts w:ascii="Times New Roman" w:hAnsi="Times New Roman" w:cs="Times New Roman"/>
          <w:sz w:val="22"/>
          <w:szCs w:val="22"/>
        </w:rPr>
        <w:t xml:space="preserve"> </w:t>
      </w:r>
      <w:r w:rsidRPr="005A5FB2">
        <w:rPr>
          <w:rFonts w:ascii="Times New Roman" w:hAnsi="Times New Roman" w:cs="Times New Roman"/>
          <w:sz w:val="22"/>
          <w:szCs w:val="22"/>
        </w:rPr>
        <w:t>[</w:t>
      </w:r>
      <w:r w:rsidRPr="005A5FB2">
        <w:rPr>
          <w:rFonts w:ascii="Times New Roman" w:hAnsi="Times New Roman" w:cs="Times New Roman"/>
          <w:sz w:val="22"/>
          <w:szCs w:val="22"/>
          <w:highlight w:val="lightGray"/>
        </w:rPr>
        <w:t>_</w:t>
      </w:r>
      <w:r>
        <w:rPr>
          <w:rFonts w:ascii="Times New Roman" w:hAnsi="Times New Roman" w:cs="Times New Roman"/>
          <w:sz w:val="22"/>
          <w:szCs w:val="22"/>
          <w:highlight w:val="lightGray"/>
        </w:rPr>
        <w:t>_</w:t>
      </w:r>
      <w:r w:rsidRPr="005A5FB2">
        <w:rPr>
          <w:rFonts w:ascii="Times New Roman" w:hAnsi="Times New Roman" w:cs="Times New Roman"/>
          <w:sz w:val="22"/>
          <w:szCs w:val="22"/>
          <w:highlight w:val="lightGray"/>
        </w:rPr>
        <w:t>_</w:t>
      </w:r>
      <w:r w:rsidRPr="005A5FB2">
        <w:rPr>
          <w:rFonts w:ascii="Times New Roman" w:hAnsi="Times New Roman" w:cs="Times New Roman"/>
          <w:sz w:val="22"/>
          <w:szCs w:val="22"/>
        </w:rPr>
        <w:t>]</w:t>
      </w:r>
    </w:p>
    <w:p w14:paraId="147A43AC" w14:textId="77777777" w:rsidR="00683102" w:rsidRPr="00683102" w:rsidRDefault="00683102" w:rsidP="00683102">
      <w:pPr>
        <w:pStyle w:val="Prrafodelista"/>
        <w:rPr>
          <w:rFonts w:ascii="Times New Roman" w:hAnsi="Times New Roman" w:cs="Times New Roman"/>
          <w:b/>
          <w:bCs/>
          <w:sz w:val="22"/>
          <w:szCs w:val="22"/>
        </w:rPr>
      </w:pPr>
    </w:p>
    <w:p w14:paraId="6CCF5A88" w14:textId="44024B92" w:rsidR="000A3BB3" w:rsidRPr="005A5FB2" w:rsidRDefault="000A3BB3" w:rsidP="00AF3697">
      <w:pPr>
        <w:pStyle w:val="Prrafodelista"/>
        <w:numPr>
          <w:ilvl w:val="0"/>
          <w:numId w:val="7"/>
        </w:numPr>
        <w:spacing w:after="0" w:line="240" w:lineRule="auto"/>
        <w:jc w:val="both"/>
        <w:rPr>
          <w:rFonts w:ascii="Times New Roman" w:hAnsi="Times New Roman" w:cs="Times New Roman"/>
          <w:sz w:val="22"/>
          <w:szCs w:val="22"/>
        </w:rPr>
      </w:pPr>
      <w:r w:rsidRPr="005A5FB2">
        <w:rPr>
          <w:rFonts w:ascii="Times New Roman" w:hAnsi="Times New Roman" w:cs="Times New Roman"/>
          <w:b/>
          <w:bCs/>
          <w:sz w:val="22"/>
          <w:szCs w:val="22"/>
        </w:rPr>
        <w:t xml:space="preserve">Precio </w:t>
      </w:r>
      <w:r w:rsidR="00683102">
        <w:rPr>
          <w:rFonts w:ascii="Times New Roman" w:hAnsi="Times New Roman" w:cs="Times New Roman"/>
          <w:b/>
          <w:bCs/>
          <w:sz w:val="22"/>
          <w:szCs w:val="22"/>
        </w:rPr>
        <w:t xml:space="preserve">Final </w:t>
      </w:r>
      <w:r w:rsidRPr="005A5FB2">
        <w:rPr>
          <w:rFonts w:ascii="Times New Roman" w:hAnsi="Times New Roman" w:cs="Times New Roman"/>
          <w:b/>
          <w:bCs/>
          <w:sz w:val="22"/>
          <w:szCs w:val="22"/>
        </w:rPr>
        <w:t xml:space="preserve">por todas las Acciones en Pesos: </w:t>
      </w:r>
      <w:r w:rsidR="009B5DDA" w:rsidRPr="005A5FB2">
        <w:rPr>
          <w:rFonts w:ascii="Times New Roman" w:eastAsia="Calibri" w:hAnsi="Times New Roman" w:cs="Times New Roman"/>
          <w:kern w:val="0"/>
          <w:sz w:val="22"/>
          <w:szCs w:val="22"/>
          <w14:ligatures w14:val="none"/>
        </w:rPr>
        <w:t>(</w:t>
      </w:r>
      <w:r w:rsidR="009B5DDA" w:rsidRPr="005A5FB2">
        <w:rPr>
          <w:rFonts w:ascii="Times New Roman" w:hAnsi="Times New Roman" w:cs="Times New Roman"/>
          <w:sz w:val="22"/>
          <w:szCs w:val="22"/>
        </w:rPr>
        <w:t>COP [monto en número])</w:t>
      </w:r>
    </w:p>
    <w:p w14:paraId="37787833" w14:textId="77777777" w:rsidR="00DC05D6" w:rsidRPr="005A5FB2" w:rsidRDefault="00DC05D6" w:rsidP="00AF3697">
      <w:pPr>
        <w:spacing w:after="0" w:line="240" w:lineRule="auto"/>
        <w:jc w:val="both"/>
        <w:rPr>
          <w:rFonts w:ascii="Times New Roman" w:hAnsi="Times New Roman" w:cs="Times New Roman"/>
          <w:sz w:val="22"/>
          <w:szCs w:val="22"/>
        </w:rPr>
      </w:pPr>
    </w:p>
    <w:p w14:paraId="2FC1C6CF" w14:textId="64B2FDD2" w:rsidR="009B5DDA" w:rsidRPr="005A5FB2" w:rsidRDefault="009B5DDA" w:rsidP="00AF3697">
      <w:pPr>
        <w:pStyle w:val="Prrafodelista"/>
        <w:numPr>
          <w:ilvl w:val="0"/>
          <w:numId w:val="7"/>
        </w:numPr>
        <w:spacing w:after="0" w:line="240" w:lineRule="auto"/>
        <w:jc w:val="both"/>
        <w:rPr>
          <w:rFonts w:ascii="Times New Roman" w:hAnsi="Times New Roman" w:cs="Times New Roman"/>
          <w:sz w:val="22"/>
          <w:szCs w:val="22"/>
        </w:rPr>
      </w:pPr>
      <w:r w:rsidRPr="005A5FB2">
        <w:rPr>
          <w:rFonts w:ascii="Times New Roman" w:hAnsi="Times New Roman" w:cs="Times New Roman"/>
          <w:b/>
          <w:bCs/>
          <w:sz w:val="22"/>
          <w:szCs w:val="22"/>
        </w:rPr>
        <w:t xml:space="preserve">Declaraciones: </w:t>
      </w:r>
      <w:r w:rsidR="00D71F3E" w:rsidRPr="005A5FB2">
        <w:rPr>
          <w:rFonts w:ascii="Times New Roman" w:hAnsi="Times New Roman" w:cs="Times New Roman"/>
          <w:sz w:val="22"/>
          <w:szCs w:val="22"/>
        </w:rPr>
        <w:t>[</w:t>
      </w:r>
      <w:r w:rsidRPr="005A5FB2">
        <w:rPr>
          <w:rFonts w:ascii="Times New Roman" w:hAnsi="Times New Roman" w:cs="Times New Roman"/>
          <w:sz w:val="22"/>
          <w:szCs w:val="22"/>
        </w:rPr>
        <w:t>en nombre y representación de _______]</w:t>
      </w:r>
      <w:r w:rsidR="00D71F3E" w:rsidRPr="005A5FB2">
        <w:rPr>
          <w:rFonts w:ascii="Times New Roman" w:hAnsi="Times New Roman" w:cs="Times New Roman"/>
          <w:sz w:val="22"/>
          <w:szCs w:val="22"/>
          <w:vertAlign w:val="superscript"/>
        </w:rPr>
        <w:footnoteReference w:id="3"/>
      </w:r>
      <w:r w:rsidRPr="005A5FB2">
        <w:rPr>
          <w:rFonts w:ascii="Times New Roman" w:hAnsi="Times New Roman" w:cs="Times New Roman"/>
          <w:sz w:val="22"/>
          <w:szCs w:val="22"/>
        </w:rPr>
        <w:t xml:space="preserve"> declaro, bajo fe de juramento que:</w:t>
      </w:r>
    </w:p>
    <w:p w14:paraId="07C1FBD5" w14:textId="77777777" w:rsidR="00DC05D6" w:rsidRPr="005A5FB2" w:rsidRDefault="00DC05D6" w:rsidP="00AF3697">
      <w:pPr>
        <w:spacing w:after="0" w:line="240" w:lineRule="auto"/>
        <w:jc w:val="both"/>
        <w:rPr>
          <w:rFonts w:ascii="Times New Roman" w:hAnsi="Times New Roman" w:cs="Times New Roman"/>
          <w:sz w:val="22"/>
          <w:szCs w:val="22"/>
        </w:rPr>
      </w:pPr>
    </w:p>
    <w:p w14:paraId="37F4BF67" w14:textId="2F9231E7" w:rsidR="009B5DDA" w:rsidRPr="005A5FB2" w:rsidRDefault="009B5DDA" w:rsidP="00AF3697">
      <w:pPr>
        <w:pStyle w:val="Prrafodelista"/>
        <w:numPr>
          <w:ilvl w:val="1"/>
          <w:numId w:val="7"/>
        </w:numPr>
        <w:spacing w:after="0" w:line="240" w:lineRule="auto"/>
        <w:jc w:val="both"/>
        <w:rPr>
          <w:rFonts w:ascii="Times New Roman" w:hAnsi="Times New Roman" w:cs="Times New Roman"/>
          <w:sz w:val="22"/>
          <w:szCs w:val="22"/>
        </w:rPr>
      </w:pPr>
      <w:r w:rsidRPr="005A5FB2">
        <w:rPr>
          <w:rFonts w:ascii="Times New Roman" w:hAnsi="Times New Roman" w:cs="Times New Roman"/>
          <w:sz w:val="22"/>
          <w:szCs w:val="22"/>
        </w:rPr>
        <w:t>[Es una [______], debidamente constituida de conformidad con las leyes de [______].]</w:t>
      </w:r>
      <w:r w:rsidR="00D71F3E" w:rsidRPr="005A5FB2">
        <w:rPr>
          <w:rFonts w:ascii="Times New Roman" w:hAnsi="Times New Roman" w:cs="Times New Roman"/>
          <w:vertAlign w:val="superscript"/>
        </w:rPr>
        <w:footnoteReference w:id="4"/>
      </w:r>
    </w:p>
    <w:p w14:paraId="3F87506C" w14:textId="77777777" w:rsidR="00DC05D6" w:rsidRPr="005A5FB2" w:rsidRDefault="00DC05D6" w:rsidP="00AF3697">
      <w:pPr>
        <w:spacing w:after="0" w:line="240" w:lineRule="auto"/>
        <w:jc w:val="both"/>
        <w:rPr>
          <w:rFonts w:ascii="Times New Roman" w:hAnsi="Times New Roman" w:cs="Times New Roman"/>
          <w:sz w:val="22"/>
          <w:szCs w:val="22"/>
        </w:rPr>
      </w:pPr>
    </w:p>
    <w:p w14:paraId="435FA1D8" w14:textId="35268D52" w:rsidR="009B5DDA" w:rsidRPr="005A5FB2" w:rsidRDefault="009B5DDA" w:rsidP="00AF3697">
      <w:pPr>
        <w:pStyle w:val="Prrafodelista"/>
        <w:numPr>
          <w:ilvl w:val="1"/>
          <w:numId w:val="7"/>
        </w:numPr>
        <w:spacing w:after="0" w:line="240" w:lineRule="auto"/>
        <w:jc w:val="both"/>
        <w:rPr>
          <w:rFonts w:ascii="Times New Roman" w:hAnsi="Times New Roman" w:cs="Times New Roman"/>
          <w:sz w:val="22"/>
          <w:szCs w:val="22"/>
        </w:rPr>
      </w:pPr>
      <w:r w:rsidRPr="005A5FB2">
        <w:rPr>
          <w:rFonts w:ascii="Times New Roman" w:hAnsi="Times New Roman" w:cs="Times New Roman"/>
          <w:sz w:val="22"/>
          <w:szCs w:val="22"/>
        </w:rPr>
        <w:t>[Se encuentra plenamente habilitada de conformidad con las leyes de [____], sus estatutos sociales y demás disposiciones de carácter societario o corporativo para presentar una Oferta Económica y cumplir con las obligaciones adquiridas en virtud del Reglamento</w:t>
      </w:r>
      <w:r w:rsidR="003F7F68" w:rsidRPr="005A5FB2">
        <w:rPr>
          <w:rFonts w:ascii="Times New Roman" w:hAnsi="Times New Roman" w:cs="Times New Roman"/>
          <w:sz w:val="22"/>
          <w:szCs w:val="22"/>
        </w:rPr>
        <w:t xml:space="preserve"> de Segunda Etapa</w:t>
      </w:r>
      <w:r w:rsidRPr="005A5FB2">
        <w:rPr>
          <w:rFonts w:ascii="Times New Roman" w:hAnsi="Times New Roman" w:cs="Times New Roman"/>
          <w:sz w:val="22"/>
          <w:szCs w:val="22"/>
        </w:rPr>
        <w:t>, y la celebración y cumplimiento del mismo han sido autorizados mediante todos los requisitos corporativos y demás acciones correspondientes, y no constituye violación o incumplimiento de los términos o disposiciones de ninguna ley, reglamentación u orden judicial.]</w:t>
      </w:r>
      <w:r w:rsidR="008E7540" w:rsidRPr="005A5FB2">
        <w:rPr>
          <w:rFonts w:ascii="Times New Roman" w:hAnsi="Times New Roman" w:cs="Times New Roman"/>
          <w:vertAlign w:val="superscript"/>
        </w:rPr>
        <w:t xml:space="preserve"> </w:t>
      </w:r>
      <w:r w:rsidR="008E7540" w:rsidRPr="005A5FB2">
        <w:rPr>
          <w:rFonts w:ascii="Times New Roman" w:hAnsi="Times New Roman" w:cs="Times New Roman"/>
          <w:vertAlign w:val="superscript"/>
        </w:rPr>
        <w:footnoteReference w:id="5"/>
      </w:r>
    </w:p>
    <w:p w14:paraId="3C8D3093" w14:textId="77777777" w:rsidR="00DC05D6" w:rsidRPr="005A5FB2" w:rsidRDefault="00DC05D6" w:rsidP="00AF3697">
      <w:pPr>
        <w:spacing w:after="0" w:line="240" w:lineRule="auto"/>
        <w:jc w:val="both"/>
        <w:rPr>
          <w:rFonts w:ascii="Times New Roman" w:hAnsi="Times New Roman" w:cs="Times New Roman"/>
          <w:sz w:val="22"/>
          <w:szCs w:val="22"/>
        </w:rPr>
      </w:pPr>
    </w:p>
    <w:p w14:paraId="1F1239D5" w14:textId="17D70CB4" w:rsidR="00540155" w:rsidRPr="005A5FB2" w:rsidRDefault="00540155" w:rsidP="00AF3697">
      <w:pPr>
        <w:pStyle w:val="Prrafodelista"/>
        <w:numPr>
          <w:ilvl w:val="1"/>
          <w:numId w:val="7"/>
        </w:numPr>
        <w:spacing w:after="0" w:line="240" w:lineRule="auto"/>
        <w:jc w:val="both"/>
        <w:rPr>
          <w:rFonts w:ascii="Times New Roman" w:hAnsi="Times New Roman" w:cs="Times New Roman"/>
          <w:sz w:val="22"/>
          <w:szCs w:val="22"/>
        </w:rPr>
      </w:pPr>
      <w:r w:rsidRPr="005A5FB2">
        <w:rPr>
          <w:rFonts w:ascii="Times New Roman" w:hAnsi="Times New Roman" w:cs="Times New Roman"/>
          <w:sz w:val="22"/>
          <w:szCs w:val="22"/>
        </w:rPr>
        <w:t>La Oferta Económica tiene carácter irrevocable e incondicional y conlleva la aceptación expresa de todos los términos y condiciones, sin excepción, establecidos en el Reglamento de Segunda Etapa</w:t>
      </w:r>
      <w:r w:rsidR="005A6B9F">
        <w:rPr>
          <w:rFonts w:ascii="Times New Roman" w:hAnsi="Times New Roman" w:cs="Times New Roman"/>
          <w:sz w:val="22"/>
          <w:szCs w:val="22"/>
        </w:rPr>
        <w:t>.</w:t>
      </w:r>
    </w:p>
    <w:p w14:paraId="194163D1" w14:textId="77777777" w:rsidR="00540155" w:rsidRPr="005A5FB2" w:rsidRDefault="00540155" w:rsidP="00AF3697">
      <w:pPr>
        <w:spacing w:after="0" w:line="240" w:lineRule="auto"/>
        <w:jc w:val="both"/>
        <w:rPr>
          <w:rFonts w:ascii="Times New Roman" w:hAnsi="Times New Roman" w:cs="Times New Roman"/>
          <w:sz w:val="22"/>
          <w:szCs w:val="22"/>
        </w:rPr>
      </w:pPr>
    </w:p>
    <w:p w14:paraId="4D2207E4" w14:textId="27651EB9" w:rsidR="009B5DDA" w:rsidRPr="005A5FB2" w:rsidRDefault="00540155" w:rsidP="00AF3697">
      <w:pPr>
        <w:pStyle w:val="Prrafodelista"/>
        <w:numPr>
          <w:ilvl w:val="1"/>
          <w:numId w:val="7"/>
        </w:numPr>
        <w:spacing w:after="0" w:line="240" w:lineRule="auto"/>
        <w:jc w:val="both"/>
        <w:rPr>
          <w:rFonts w:ascii="Times New Roman" w:hAnsi="Times New Roman" w:cs="Times New Roman"/>
          <w:sz w:val="22"/>
          <w:szCs w:val="22"/>
        </w:rPr>
      </w:pPr>
      <w:r w:rsidRPr="005A5FB2">
        <w:rPr>
          <w:rFonts w:ascii="Times New Roman" w:hAnsi="Times New Roman" w:cs="Times New Roman"/>
          <w:sz w:val="22"/>
          <w:szCs w:val="22"/>
        </w:rPr>
        <w:t>El precio indicado en esta Oferta Económica será pagado a EPM de resultar el Inversionista Precalificado como Adjudicatario en la Audiencia de Adjudicación en la Fecha de Cierre</w:t>
      </w:r>
      <w:r w:rsidR="009B5DDA" w:rsidRPr="005A5FB2">
        <w:rPr>
          <w:rFonts w:ascii="Times New Roman" w:hAnsi="Times New Roman" w:cs="Times New Roman"/>
          <w:sz w:val="22"/>
          <w:szCs w:val="22"/>
        </w:rPr>
        <w:t>.</w:t>
      </w:r>
    </w:p>
    <w:p w14:paraId="4A42D455" w14:textId="77777777" w:rsidR="00DC05D6" w:rsidRPr="005A5FB2" w:rsidRDefault="00DC05D6" w:rsidP="00AF3697">
      <w:pPr>
        <w:spacing w:after="0" w:line="240" w:lineRule="auto"/>
        <w:jc w:val="both"/>
        <w:rPr>
          <w:rFonts w:ascii="Times New Roman" w:hAnsi="Times New Roman" w:cs="Times New Roman"/>
          <w:sz w:val="22"/>
          <w:szCs w:val="22"/>
        </w:rPr>
      </w:pPr>
    </w:p>
    <w:p w14:paraId="2D959CB5" w14:textId="49B4815F" w:rsidR="009B5DDA" w:rsidRPr="005A5FB2" w:rsidRDefault="009B5DDA" w:rsidP="00AF3697">
      <w:pPr>
        <w:pStyle w:val="Prrafodelista"/>
        <w:numPr>
          <w:ilvl w:val="1"/>
          <w:numId w:val="7"/>
        </w:numPr>
        <w:spacing w:after="0" w:line="240" w:lineRule="auto"/>
        <w:jc w:val="both"/>
        <w:rPr>
          <w:rFonts w:ascii="Times New Roman" w:hAnsi="Times New Roman" w:cs="Times New Roman"/>
          <w:sz w:val="22"/>
          <w:szCs w:val="22"/>
        </w:rPr>
      </w:pPr>
      <w:r w:rsidRPr="005A5FB2">
        <w:rPr>
          <w:rFonts w:ascii="Times New Roman" w:hAnsi="Times New Roman" w:cs="Times New Roman"/>
          <w:sz w:val="22"/>
          <w:szCs w:val="22"/>
        </w:rPr>
        <w:t xml:space="preserve">La presente Oferta Económica estará vigente </w:t>
      </w:r>
      <w:r w:rsidR="00540155" w:rsidRPr="005A5FB2">
        <w:rPr>
          <w:rFonts w:ascii="Times New Roman" w:hAnsi="Times New Roman" w:cs="Times New Roman"/>
          <w:sz w:val="22"/>
          <w:szCs w:val="22"/>
        </w:rPr>
        <w:t>hasta diez (10) Días Hábiles siguientes a la Fecha de Cierre</w:t>
      </w:r>
      <w:r w:rsidRPr="005A5FB2">
        <w:rPr>
          <w:rFonts w:ascii="Times New Roman" w:hAnsi="Times New Roman" w:cs="Times New Roman"/>
          <w:sz w:val="22"/>
          <w:szCs w:val="22"/>
        </w:rPr>
        <w:t>.</w:t>
      </w:r>
    </w:p>
    <w:p w14:paraId="72B21C4B" w14:textId="77777777" w:rsidR="00DC05D6" w:rsidRPr="005A5FB2" w:rsidRDefault="00DC05D6" w:rsidP="00AF3697">
      <w:pPr>
        <w:spacing w:after="0" w:line="240" w:lineRule="auto"/>
        <w:jc w:val="both"/>
        <w:rPr>
          <w:rFonts w:ascii="Times New Roman" w:hAnsi="Times New Roman" w:cs="Times New Roman"/>
          <w:sz w:val="22"/>
          <w:szCs w:val="22"/>
        </w:rPr>
      </w:pPr>
    </w:p>
    <w:p w14:paraId="38825CAE" w14:textId="77777777" w:rsidR="00540155" w:rsidRPr="005A5FB2" w:rsidRDefault="00540155" w:rsidP="00AF3697">
      <w:pPr>
        <w:pStyle w:val="Prrafodelista"/>
        <w:numPr>
          <w:ilvl w:val="1"/>
          <w:numId w:val="7"/>
        </w:numPr>
        <w:spacing w:after="0" w:line="240" w:lineRule="auto"/>
        <w:jc w:val="both"/>
        <w:rPr>
          <w:rFonts w:ascii="Times New Roman" w:hAnsi="Times New Roman" w:cs="Times New Roman"/>
          <w:sz w:val="22"/>
          <w:szCs w:val="22"/>
        </w:rPr>
      </w:pPr>
      <w:r w:rsidRPr="005A5FB2">
        <w:rPr>
          <w:rFonts w:ascii="Times New Roman" w:hAnsi="Times New Roman" w:cs="Times New Roman"/>
          <w:sz w:val="22"/>
          <w:szCs w:val="22"/>
        </w:rPr>
        <w:t>Cuenta con los recursos financieros suficientes y disponibles, o con compromisos de financiación firmes e incondicionales, para pagar íntegramente el precio indicado en la Oferta Económica en la Fecha de Cierre, sin sujeción a condiciones suspensivas, aprobaciones crediticias pendientes ni a la obtención de financiación adicional.</w:t>
      </w:r>
    </w:p>
    <w:p w14:paraId="7C2A5094" w14:textId="77777777" w:rsidR="00540155" w:rsidRPr="005A5FB2" w:rsidRDefault="00540155" w:rsidP="00AF3697">
      <w:pPr>
        <w:pStyle w:val="Prrafodelista"/>
        <w:spacing w:after="0" w:line="240" w:lineRule="auto"/>
        <w:ind w:left="1440"/>
        <w:jc w:val="both"/>
        <w:rPr>
          <w:rFonts w:ascii="Times New Roman" w:hAnsi="Times New Roman" w:cs="Times New Roman"/>
          <w:sz w:val="22"/>
          <w:szCs w:val="22"/>
        </w:rPr>
      </w:pPr>
    </w:p>
    <w:p w14:paraId="2C7556CD" w14:textId="0675C9F7" w:rsidR="00907D0C" w:rsidRDefault="005A6B9F" w:rsidP="00AF3697">
      <w:pPr>
        <w:pStyle w:val="Prrafodelista"/>
        <w:numPr>
          <w:ilvl w:val="1"/>
          <w:numId w:val="7"/>
        </w:numPr>
        <w:spacing w:after="0" w:line="240" w:lineRule="auto"/>
        <w:jc w:val="both"/>
        <w:rPr>
          <w:rFonts w:ascii="Times New Roman" w:hAnsi="Times New Roman" w:cs="Times New Roman"/>
          <w:sz w:val="22"/>
          <w:szCs w:val="22"/>
        </w:rPr>
      </w:pPr>
      <w:r w:rsidRPr="005A6B9F">
        <w:rPr>
          <w:rFonts w:ascii="Times New Roman" w:hAnsi="Times New Roman" w:cs="Times New Roman"/>
          <w:sz w:val="22"/>
          <w:szCs w:val="22"/>
        </w:rPr>
        <w:t>Tuvo acceso a información suficiente en relación con UNE y el Proceso de Enajenación, por lo que presenta la Oferta Económica con pleno conocimiento y tras haber hecho un análisis de los riesgos e implicaciones asociadas a dicha inversión</w:t>
      </w:r>
      <w:r w:rsidR="00907D0C">
        <w:rPr>
          <w:rFonts w:ascii="Times New Roman" w:hAnsi="Times New Roman" w:cs="Times New Roman"/>
          <w:sz w:val="22"/>
          <w:szCs w:val="22"/>
        </w:rPr>
        <w:t>.</w:t>
      </w:r>
    </w:p>
    <w:p w14:paraId="2C8FC60C" w14:textId="77777777" w:rsidR="00907D0C" w:rsidRPr="00907D0C" w:rsidRDefault="00907D0C" w:rsidP="00907D0C">
      <w:pPr>
        <w:pStyle w:val="Prrafodelista"/>
        <w:rPr>
          <w:rFonts w:ascii="Times New Roman" w:hAnsi="Times New Roman" w:cs="Times New Roman"/>
          <w:sz w:val="22"/>
          <w:szCs w:val="22"/>
        </w:rPr>
      </w:pPr>
    </w:p>
    <w:p w14:paraId="7E624801" w14:textId="04D50C72" w:rsidR="00540155" w:rsidRPr="005A5FB2" w:rsidRDefault="00907D0C" w:rsidP="00AF3697">
      <w:pPr>
        <w:pStyle w:val="Prrafodelista"/>
        <w:numPr>
          <w:ilvl w:val="1"/>
          <w:numId w:val="7"/>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No</w:t>
      </w:r>
      <w:r w:rsidR="00540155" w:rsidRPr="005A5FB2">
        <w:rPr>
          <w:rFonts w:ascii="Times New Roman" w:hAnsi="Times New Roman" w:cs="Times New Roman"/>
          <w:sz w:val="22"/>
          <w:szCs w:val="22"/>
        </w:rPr>
        <w:t xml:space="preserve"> se encuentra en incumplimiento de las reglas establecidas en el</w:t>
      </w:r>
      <w:r w:rsidR="003F6F7C">
        <w:rPr>
          <w:rFonts w:ascii="Times New Roman" w:hAnsi="Times New Roman" w:cs="Times New Roman"/>
          <w:sz w:val="22"/>
          <w:szCs w:val="22"/>
        </w:rPr>
        <w:t xml:space="preserve"> </w:t>
      </w:r>
      <w:r w:rsidR="00540155" w:rsidRPr="005A5FB2">
        <w:rPr>
          <w:rFonts w:ascii="Times New Roman" w:hAnsi="Times New Roman" w:cs="Times New Roman"/>
          <w:sz w:val="22"/>
          <w:szCs w:val="22"/>
        </w:rPr>
        <w:t>Reglamento de Segunda Etapa</w:t>
      </w:r>
      <w:r w:rsidR="005A6B9F">
        <w:rPr>
          <w:rFonts w:ascii="Times New Roman" w:hAnsi="Times New Roman" w:cs="Times New Roman"/>
          <w:sz w:val="22"/>
          <w:szCs w:val="22"/>
        </w:rPr>
        <w:t>.</w:t>
      </w:r>
    </w:p>
    <w:p w14:paraId="1B715383" w14:textId="77777777" w:rsidR="00540155" w:rsidRPr="005A5FB2" w:rsidRDefault="00540155" w:rsidP="00AF3697">
      <w:pPr>
        <w:spacing w:after="0" w:line="240" w:lineRule="auto"/>
        <w:jc w:val="both"/>
        <w:rPr>
          <w:rFonts w:ascii="Times New Roman" w:hAnsi="Times New Roman" w:cs="Times New Roman"/>
          <w:sz w:val="22"/>
          <w:szCs w:val="22"/>
        </w:rPr>
      </w:pPr>
    </w:p>
    <w:p w14:paraId="659D99E3" w14:textId="77777777" w:rsidR="00540155" w:rsidRPr="005A5FB2" w:rsidRDefault="00540155" w:rsidP="00AF3697">
      <w:pPr>
        <w:pStyle w:val="Prrafodelista"/>
        <w:numPr>
          <w:ilvl w:val="1"/>
          <w:numId w:val="7"/>
        </w:numPr>
        <w:spacing w:after="0" w:line="240" w:lineRule="auto"/>
        <w:jc w:val="both"/>
        <w:rPr>
          <w:rFonts w:ascii="Times New Roman" w:hAnsi="Times New Roman" w:cs="Times New Roman"/>
          <w:sz w:val="22"/>
          <w:szCs w:val="22"/>
        </w:rPr>
      </w:pPr>
      <w:r w:rsidRPr="005A5FB2">
        <w:rPr>
          <w:rFonts w:ascii="Times New Roman" w:hAnsi="Times New Roman" w:cs="Times New Roman"/>
          <w:sz w:val="22"/>
          <w:szCs w:val="22"/>
        </w:rPr>
        <w:t>No se encuentra en la lista OFAC o en cualquier otra lista restrictiva, de igual o similar naturaleza, de carácter nacional o internacional.</w:t>
      </w:r>
    </w:p>
    <w:p w14:paraId="6A815BC2" w14:textId="77777777" w:rsidR="00540155" w:rsidRPr="005A5FB2" w:rsidRDefault="00540155" w:rsidP="00AF3697">
      <w:pPr>
        <w:spacing w:after="0" w:line="240" w:lineRule="auto"/>
        <w:jc w:val="both"/>
        <w:rPr>
          <w:rFonts w:ascii="Times New Roman" w:hAnsi="Times New Roman" w:cs="Times New Roman"/>
          <w:sz w:val="22"/>
          <w:szCs w:val="22"/>
        </w:rPr>
      </w:pPr>
    </w:p>
    <w:p w14:paraId="407CF4D5" w14:textId="27ED8903" w:rsidR="009B5DDA" w:rsidRDefault="009B5DDA" w:rsidP="00AF3697">
      <w:pPr>
        <w:pStyle w:val="Prrafodelista"/>
        <w:numPr>
          <w:ilvl w:val="1"/>
          <w:numId w:val="7"/>
        </w:numPr>
        <w:spacing w:after="0" w:line="240" w:lineRule="auto"/>
        <w:jc w:val="both"/>
        <w:rPr>
          <w:rFonts w:ascii="Times New Roman" w:hAnsi="Times New Roman" w:cs="Times New Roman"/>
          <w:sz w:val="22"/>
          <w:szCs w:val="22"/>
        </w:rPr>
      </w:pPr>
      <w:r w:rsidRPr="005A5FB2">
        <w:rPr>
          <w:rFonts w:ascii="Times New Roman" w:hAnsi="Times New Roman" w:cs="Times New Roman"/>
          <w:sz w:val="22"/>
          <w:szCs w:val="22"/>
        </w:rPr>
        <w:t>Los recursos utilizados para la adquisición de las Acciones son de origen lícito, y en general, no provienen de ninguna actividad contraria a la ley.</w:t>
      </w:r>
    </w:p>
    <w:p w14:paraId="27AA2DB3" w14:textId="77777777" w:rsidR="005A6B9F" w:rsidRPr="005A6B9F" w:rsidRDefault="005A6B9F" w:rsidP="005A6B9F">
      <w:pPr>
        <w:pStyle w:val="Prrafodelista"/>
        <w:rPr>
          <w:rFonts w:ascii="Times New Roman" w:hAnsi="Times New Roman" w:cs="Times New Roman"/>
          <w:sz w:val="22"/>
          <w:szCs w:val="22"/>
        </w:rPr>
      </w:pPr>
    </w:p>
    <w:p w14:paraId="42F6B8F5" w14:textId="7F1A1815" w:rsidR="00D213DC" w:rsidRDefault="00DA525A" w:rsidP="00AF3697">
      <w:pPr>
        <w:spacing w:after="0" w:line="240" w:lineRule="auto"/>
        <w:jc w:val="both"/>
        <w:rPr>
          <w:rFonts w:ascii="Times New Roman" w:hAnsi="Times New Roman" w:cs="Times New Roman"/>
          <w:sz w:val="22"/>
          <w:szCs w:val="22"/>
        </w:rPr>
      </w:pPr>
      <w:r w:rsidRPr="005A5FB2">
        <w:rPr>
          <w:rFonts w:ascii="Times New Roman" w:hAnsi="Times New Roman" w:cs="Times New Roman"/>
          <w:sz w:val="22"/>
          <w:szCs w:val="22"/>
        </w:rPr>
        <w:lastRenderedPageBreak/>
        <w:t>La presentación de esta Oferta Económica es una manifestación de voluntad irrevocable por parte del Inversionista Precalificado de adquirir las Acciones Remanentes y pagar el precio indicado en esta Oferta Económica.</w:t>
      </w:r>
    </w:p>
    <w:p w14:paraId="605DD3BC" w14:textId="77777777" w:rsidR="006132F7" w:rsidRDefault="006132F7" w:rsidP="00AF3697">
      <w:pPr>
        <w:spacing w:after="0" w:line="240" w:lineRule="auto"/>
        <w:jc w:val="both"/>
        <w:rPr>
          <w:rFonts w:ascii="Times New Roman" w:hAnsi="Times New Roman" w:cs="Times New Roman"/>
          <w:sz w:val="22"/>
          <w:szCs w:val="22"/>
        </w:rPr>
      </w:pPr>
    </w:p>
    <w:p w14:paraId="6B4EE962" w14:textId="77777777" w:rsidR="006132F7" w:rsidRPr="005A5FB2" w:rsidRDefault="006132F7" w:rsidP="00AF3697">
      <w:pPr>
        <w:spacing w:after="0" w:line="240" w:lineRule="auto"/>
        <w:jc w:val="both"/>
        <w:rPr>
          <w:rFonts w:ascii="Times New Roman" w:hAnsi="Times New Roman" w:cs="Times New Roman"/>
          <w:sz w:val="22"/>
          <w:szCs w:val="22"/>
        </w:rPr>
      </w:pPr>
    </w:p>
    <w:p w14:paraId="096264DA" w14:textId="6A70671C" w:rsidR="005A5FB2" w:rsidRPr="005A5FB2" w:rsidRDefault="006132F7" w:rsidP="00AF36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w:t>
      </w:r>
      <w:r w:rsidR="005A5FB2" w:rsidRPr="006132F7">
        <w:rPr>
          <w:rFonts w:ascii="Times New Roman" w:hAnsi="Times New Roman" w:cs="Times New Roman"/>
          <w:sz w:val="22"/>
          <w:szCs w:val="22"/>
          <w:highlight w:val="lightGray"/>
        </w:rPr>
        <w:t>Por: Nombre del Inversionista Precalificado</w:t>
      </w:r>
      <w:r w:rsidR="005A5FB2" w:rsidRPr="005A5FB2">
        <w:rPr>
          <w:rFonts w:ascii="Times New Roman" w:hAnsi="Times New Roman" w:cs="Times New Roman"/>
          <w:sz w:val="22"/>
          <w:szCs w:val="22"/>
        </w:rPr>
        <w:t>]</w:t>
      </w:r>
    </w:p>
    <w:p w14:paraId="1EC3AB8E" w14:textId="77777777" w:rsidR="005A5FB2" w:rsidRPr="005A5FB2" w:rsidRDefault="005A5FB2" w:rsidP="00AF3697">
      <w:pPr>
        <w:spacing w:after="0" w:line="240" w:lineRule="auto"/>
        <w:jc w:val="both"/>
        <w:rPr>
          <w:rFonts w:ascii="Times New Roman" w:hAnsi="Times New Roman" w:cs="Times New Roman"/>
          <w:sz w:val="22"/>
          <w:szCs w:val="22"/>
        </w:rPr>
      </w:pPr>
    </w:p>
    <w:p w14:paraId="53992E71" w14:textId="77777777" w:rsidR="005A5FB2" w:rsidRPr="005A5FB2" w:rsidRDefault="005A5FB2" w:rsidP="00AF3697">
      <w:pPr>
        <w:spacing w:after="0" w:line="240" w:lineRule="auto"/>
        <w:jc w:val="both"/>
        <w:rPr>
          <w:rFonts w:ascii="Times New Roman" w:hAnsi="Times New Roman" w:cs="Times New Roman"/>
          <w:sz w:val="22"/>
          <w:szCs w:val="22"/>
        </w:rPr>
      </w:pPr>
    </w:p>
    <w:p w14:paraId="3697864F" w14:textId="77777777" w:rsidR="005A5FB2" w:rsidRPr="005A5FB2" w:rsidRDefault="005A5FB2" w:rsidP="00AF3697">
      <w:pPr>
        <w:spacing w:after="0" w:line="240" w:lineRule="auto"/>
        <w:jc w:val="both"/>
        <w:rPr>
          <w:rFonts w:ascii="Times New Roman" w:hAnsi="Times New Roman" w:cs="Times New Roman"/>
          <w:sz w:val="22"/>
          <w:szCs w:val="22"/>
        </w:rPr>
      </w:pPr>
    </w:p>
    <w:p w14:paraId="6E0855B2" w14:textId="77777777" w:rsidR="005A5FB2" w:rsidRPr="005A5FB2" w:rsidRDefault="005A5FB2" w:rsidP="00AF3697">
      <w:pPr>
        <w:spacing w:after="0" w:line="240" w:lineRule="auto"/>
        <w:jc w:val="both"/>
        <w:rPr>
          <w:rFonts w:ascii="Times New Roman" w:hAnsi="Times New Roman" w:cs="Times New Roman"/>
          <w:sz w:val="22"/>
          <w:szCs w:val="22"/>
        </w:rPr>
      </w:pPr>
    </w:p>
    <w:p w14:paraId="50CC7510" w14:textId="77777777" w:rsidR="005A5FB2" w:rsidRPr="005A5FB2" w:rsidRDefault="005A5FB2" w:rsidP="00AF3697">
      <w:pPr>
        <w:spacing w:after="0" w:line="240" w:lineRule="auto"/>
        <w:jc w:val="both"/>
        <w:rPr>
          <w:rFonts w:ascii="Times New Roman" w:hAnsi="Times New Roman" w:cs="Times New Roman"/>
          <w:sz w:val="22"/>
          <w:szCs w:val="22"/>
        </w:rPr>
      </w:pPr>
      <w:r w:rsidRPr="005A5FB2">
        <w:rPr>
          <w:rFonts w:ascii="Times New Roman" w:hAnsi="Times New Roman" w:cs="Times New Roman"/>
          <w:sz w:val="22"/>
          <w:szCs w:val="22"/>
        </w:rPr>
        <w:t>__________________________</w:t>
      </w:r>
    </w:p>
    <w:p w14:paraId="4EB3DA20" w14:textId="77777777" w:rsidR="005A5FB2" w:rsidRPr="005A5FB2" w:rsidRDefault="005A5FB2" w:rsidP="00AF3697">
      <w:pPr>
        <w:spacing w:after="0" w:line="240" w:lineRule="auto"/>
        <w:jc w:val="both"/>
        <w:rPr>
          <w:rFonts w:ascii="Times New Roman" w:hAnsi="Times New Roman" w:cs="Times New Roman"/>
          <w:sz w:val="22"/>
          <w:szCs w:val="22"/>
        </w:rPr>
      </w:pPr>
      <w:r w:rsidRPr="005A5FB2">
        <w:rPr>
          <w:rFonts w:ascii="Times New Roman" w:hAnsi="Times New Roman" w:cs="Times New Roman"/>
          <w:sz w:val="22"/>
          <w:szCs w:val="22"/>
        </w:rPr>
        <w:t>Nombre: [______]</w:t>
      </w:r>
    </w:p>
    <w:p w14:paraId="64C3EC5E" w14:textId="77777777" w:rsidR="005A5FB2" w:rsidRPr="005A5FB2" w:rsidRDefault="005A5FB2" w:rsidP="00AF3697">
      <w:pPr>
        <w:spacing w:after="0" w:line="240" w:lineRule="auto"/>
        <w:jc w:val="both"/>
        <w:rPr>
          <w:rFonts w:ascii="Times New Roman" w:hAnsi="Times New Roman" w:cs="Times New Roman"/>
          <w:sz w:val="22"/>
          <w:szCs w:val="22"/>
        </w:rPr>
      </w:pPr>
      <w:r w:rsidRPr="005A5FB2">
        <w:rPr>
          <w:rFonts w:ascii="Times New Roman" w:hAnsi="Times New Roman" w:cs="Times New Roman"/>
          <w:sz w:val="22"/>
          <w:szCs w:val="22"/>
        </w:rPr>
        <w:t>C.C. [__________]</w:t>
      </w:r>
    </w:p>
    <w:p w14:paraId="3D2D6FFC" w14:textId="1CD32DBD" w:rsidR="00C34C50" w:rsidRPr="005A5FB2" w:rsidRDefault="005A5FB2" w:rsidP="00AF3697">
      <w:pPr>
        <w:spacing w:after="0" w:line="240" w:lineRule="auto"/>
        <w:jc w:val="both"/>
        <w:rPr>
          <w:rFonts w:ascii="Times New Roman" w:hAnsi="Times New Roman" w:cs="Times New Roman"/>
          <w:sz w:val="22"/>
          <w:szCs w:val="22"/>
        </w:rPr>
      </w:pPr>
      <w:r w:rsidRPr="005A5FB2">
        <w:rPr>
          <w:rFonts w:ascii="Times New Roman" w:hAnsi="Times New Roman" w:cs="Times New Roman"/>
          <w:sz w:val="22"/>
          <w:szCs w:val="22"/>
        </w:rPr>
        <w:t>Cargo: [_________]</w:t>
      </w:r>
      <w:r w:rsidRPr="005A5FB2">
        <w:rPr>
          <w:rFonts w:ascii="Times New Roman" w:hAnsi="Times New Roman" w:cs="Times New Roman"/>
          <w:vertAlign w:val="superscript"/>
        </w:rPr>
        <w:footnoteReference w:id="6"/>
      </w:r>
    </w:p>
    <w:sectPr w:rsidR="00C34C50" w:rsidRPr="005A5FB2">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3DB0D" w14:textId="77777777" w:rsidR="0013454C" w:rsidRDefault="0013454C" w:rsidP="00EA49AE">
      <w:pPr>
        <w:spacing w:after="0" w:line="240" w:lineRule="auto"/>
      </w:pPr>
      <w:r>
        <w:separator/>
      </w:r>
    </w:p>
  </w:endnote>
  <w:endnote w:type="continuationSeparator" w:id="0">
    <w:p w14:paraId="69BF0A40" w14:textId="77777777" w:rsidR="0013454C" w:rsidRDefault="0013454C" w:rsidP="00EA4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5677" w14:textId="77777777" w:rsidR="006E194F" w:rsidRDefault="006E194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E4D4" w14:textId="77777777" w:rsidR="006E194F" w:rsidRDefault="006E194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D3A48" w14:textId="77777777" w:rsidR="006E194F" w:rsidRDefault="006E19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813BA" w14:textId="77777777" w:rsidR="0013454C" w:rsidRDefault="0013454C" w:rsidP="00EA49AE">
      <w:pPr>
        <w:spacing w:after="0" w:line="240" w:lineRule="auto"/>
      </w:pPr>
      <w:r>
        <w:separator/>
      </w:r>
    </w:p>
  </w:footnote>
  <w:footnote w:type="continuationSeparator" w:id="0">
    <w:p w14:paraId="29DCF331" w14:textId="77777777" w:rsidR="0013454C" w:rsidRDefault="0013454C" w:rsidP="00EA49AE">
      <w:pPr>
        <w:spacing w:after="0" w:line="240" w:lineRule="auto"/>
      </w:pPr>
      <w:r>
        <w:continuationSeparator/>
      </w:r>
    </w:p>
  </w:footnote>
  <w:footnote w:id="1">
    <w:p w14:paraId="129889E9" w14:textId="0EF471E3" w:rsidR="009C5CFC" w:rsidRPr="005A1AB5" w:rsidRDefault="009C5CFC">
      <w:pPr>
        <w:pStyle w:val="Textonotapie"/>
        <w:rPr>
          <w:rFonts w:ascii="Times New Roman" w:hAnsi="Times New Roman" w:cs="Times New Roman"/>
          <w:sz w:val="18"/>
          <w:szCs w:val="18"/>
        </w:rPr>
      </w:pPr>
      <w:r w:rsidRPr="005A1AB5">
        <w:rPr>
          <w:rStyle w:val="Refdenotaalpie"/>
          <w:rFonts w:ascii="Times New Roman" w:hAnsi="Times New Roman" w:cs="Times New Roman"/>
          <w:sz w:val="18"/>
          <w:szCs w:val="18"/>
        </w:rPr>
        <w:footnoteRef/>
      </w:r>
      <w:r w:rsidRPr="005A1AB5">
        <w:rPr>
          <w:rFonts w:ascii="Times New Roman" w:hAnsi="Times New Roman" w:cs="Times New Roman"/>
          <w:sz w:val="18"/>
          <w:szCs w:val="18"/>
        </w:rPr>
        <w:t xml:space="preserve"> </w:t>
      </w:r>
      <w:r w:rsidR="00AA6181" w:rsidRPr="005A1AB5">
        <w:rPr>
          <w:rFonts w:ascii="Times New Roman" w:hAnsi="Times New Roman" w:cs="Times New Roman"/>
          <w:b/>
          <w:bCs/>
          <w:sz w:val="18"/>
          <w:szCs w:val="18"/>
        </w:rPr>
        <w:t>Nota al borrador</w:t>
      </w:r>
      <w:r w:rsidR="00AA6181" w:rsidRPr="005A1AB5">
        <w:rPr>
          <w:rFonts w:ascii="Times New Roman" w:hAnsi="Times New Roman" w:cs="Times New Roman"/>
          <w:sz w:val="18"/>
          <w:szCs w:val="18"/>
        </w:rPr>
        <w:t xml:space="preserve">: </w:t>
      </w:r>
      <w:r w:rsidR="00C65766" w:rsidRPr="005A1AB5">
        <w:rPr>
          <w:rFonts w:ascii="Times New Roman" w:hAnsi="Times New Roman" w:cs="Times New Roman"/>
          <w:sz w:val="18"/>
          <w:szCs w:val="18"/>
        </w:rPr>
        <w:t>Est</w:t>
      </w:r>
      <w:r w:rsidR="00C65766" w:rsidRPr="00AA6181">
        <w:rPr>
          <w:rFonts w:ascii="Times New Roman" w:hAnsi="Times New Roman" w:cs="Times New Roman"/>
          <w:sz w:val="18"/>
          <w:szCs w:val="18"/>
        </w:rPr>
        <w:t xml:space="preserve">os documentos </w:t>
      </w:r>
      <w:r w:rsidR="009D7163" w:rsidRPr="00AA6181">
        <w:rPr>
          <w:rFonts w:ascii="Times New Roman" w:hAnsi="Times New Roman" w:cs="Times New Roman"/>
          <w:sz w:val="18"/>
          <w:szCs w:val="18"/>
        </w:rPr>
        <w:t>solo deberán ser presentados con la primera Oferta Económica.</w:t>
      </w:r>
      <w:r w:rsidR="00AA6181">
        <w:rPr>
          <w:rFonts w:ascii="Times New Roman" w:hAnsi="Times New Roman" w:cs="Times New Roman"/>
          <w:sz w:val="18"/>
          <w:szCs w:val="18"/>
        </w:rPr>
        <w:t xml:space="preserve"> En caso de presentar Ofertas Económicas en las rondas ascendentes o en la ronda final no será necesario volver a aportar esta documentación.</w:t>
      </w:r>
    </w:p>
  </w:footnote>
  <w:footnote w:id="2">
    <w:p w14:paraId="7F8234C3" w14:textId="33662A1A" w:rsidR="00BF7DC3" w:rsidRPr="00EA1FB7" w:rsidRDefault="00BF7DC3">
      <w:pPr>
        <w:pStyle w:val="Textonotapie"/>
        <w:rPr>
          <w:rFonts w:ascii="Times New Roman" w:hAnsi="Times New Roman" w:cs="Times New Roman"/>
          <w:sz w:val="18"/>
          <w:szCs w:val="18"/>
        </w:rPr>
      </w:pPr>
      <w:r w:rsidRPr="00EA1FB7">
        <w:rPr>
          <w:rStyle w:val="Refdenotaalpie"/>
          <w:rFonts w:ascii="Times New Roman" w:hAnsi="Times New Roman" w:cs="Times New Roman"/>
          <w:sz w:val="18"/>
          <w:szCs w:val="18"/>
        </w:rPr>
        <w:footnoteRef/>
      </w:r>
      <w:r w:rsidRPr="00EA1FB7">
        <w:rPr>
          <w:rFonts w:ascii="Times New Roman" w:hAnsi="Times New Roman" w:cs="Times New Roman"/>
          <w:sz w:val="18"/>
          <w:szCs w:val="18"/>
        </w:rPr>
        <w:t xml:space="preserve"> </w:t>
      </w:r>
      <w:r w:rsidR="00AA6181" w:rsidRPr="005A1AB5">
        <w:rPr>
          <w:rFonts w:ascii="Times New Roman" w:hAnsi="Times New Roman" w:cs="Times New Roman"/>
          <w:b/>
          <w:bCs/>
          <w:sz w:val="18"/>
          <w:szCs w:val="18"/>
        </w:rPr>
        <w:t>Nota al borrador</w:t>
      </w:r>
      <w:r w:rsidR="00AA6181" w:rsidRPr="00415B36">
        <w:rPr>
          <w:rFonts w:ascii="Times New Roman" w:hAnsi="Times New Roman" w:cs="Times New Roman"/>
          <w:sz w:val="18"/>
          <w:szCs w:val="18"/>
        </w:rPr>
        <w:t xml:space="preserve">: </w:t>
      </w:r>
      <w:r w:rsidRPr="00EA1FB7">
        <w:rPr>
          <w:rFonts w:ascii="Times New Roman" w:hAnsi="Times New Roman" w:cs="Times New Roman"/>
          <w:sz w:val="18"/>
          <w:szCs w:val="18"/>
        </w:rPr>
        <w:t xml:space="preserve">Únicamente incluir si no fueron enviados todos los documentos originales y/o legalizados en el Sobre </w:t>
      </w:r>
      <w:r w:rsidR="009205F2">
        <w:rPr>
          <w:rFonts w:ascii="Times New Roman" w:hAnsi="Times New Roman" w:cs="Times New Roman"/>
          <w:sz w:val="18"/>
          <w:szCs w:val="18"/>
        </w:rPr>
        <w:t>para</w:t>
      </w:r>
      <w:r w:rsidR="009205F2" w:rsidRPr="00EA1FB7">
        <w:rPr>
          <w:rFonts w:ascii="Times New Roman" w:hAnsi="Times New Roman" w:cs="Times New Roman"/>
          <w:sz w:val="18"/>
          <w:szCs w:val="18"/>
        </w:rPr>
        <w:t xml:space="preserve"> </w:t>
      </w:r>
      <w:r w:rsidRPr="00EA1FB7">
        <w:rPr>
          <w:rFonts w:ascii="Times New Roman" w:hAnsi="Times New Roman" w:cs="Times New Roman"/>
          <w:sz w:val="18"/>
          <w:szCs w:val="18"/>
        </w:rPr>
        <w:t xml:space="preserve">Precalificación. </w:t>
      </w:r>
    </w:p>
  </w:footnote>
  <w:footnote w:id="3">
    <w:p w14:paraId="653CB32F" w14:textId="7F7BDD0E" w:rsidR="00D71F3E" w:rsidRPr="00EA1FB7" w:rsidRDefault="00D71F3E" w:rsidP="00D71F3E">
      <w:pPr>
        <w:pStyle w:val="Textonotapie"/>
        <w:contextualSpacing/>
        <w:rPr>
          <w:rFonts w:ascii="Times New Roman" w:hAnsi="Times New Roman" w:cs="Times New Roman"/>
          <w:sz w:val="18"/>
          <w:szCs w:val="18"/>
        </w:rPr>
      </w:pPr>
      <w:r w:rsidRPr="00EA1FB7">
        <w:rPr>
          <w:rStyle w:val="Refdenotaalpie"/>
          <w:rFonts w:ascii="Times New Roman" w:hAnsi="Times New Roman" w:cs="Times New Roman"/>
          <w:sz w:val="18"/>
          <w:szCs w:val="18"/>
        </w:rPr>
        <w:footnoteRef/>
      </w:r>
      <w:r w:rsidRPr="00EA1FB7">
        <w:rPr>
          <w:rFonts w:ascii="Times New Roman" w:hAnsi="Times New Roman" w:cs="Times New Roman"/>
          <w:sz w:val="18"/>
          <w:szCs w:val="18"/>
        </w:rPr>
        <w:t xml:space="preserve"> </w:t>
      </w:r>
      <w:r w:rsidR="00203BFE" w:rsidRPr="00415B36">
        <w:rPr>
          <w:rFonts w:ascii="Times New Roman" w:hAnsi="Times New Roman" w:cs="Times New Roman"/>
          <w:b/>
          <w:bCs/>
          <w:sz w:val="18"/>
          <w:szCs w:val="18"/>
        </w:rPr>
        <w:t>Nota al borrador</w:t>
      </w:r>
      <w:r w:rsidR="00203BFE" w:rsidRPr="00415B36">
        <w:rPr>
          <w:rFonts w:ascii="Times New Roman" w:hAnsi="Times New Roman" w:cs="Times New Roman"/>
          <w:sz w:val="18"/>
          <w:szCs w:val="18"/>
        </w:rPr>
        <w:t xml:space="preserve">: </w:t>
      </w:r>
      <w:r w:rsidRPr="00EA1FB7">
        <w:rPr>
          <w:rFonts w:ascii="Times New Roman" w:hAnsi="Times New Roman" w:cs="Times New Roman"/>
          <w:sz w:val="18"/>
          <w:szCs w:val="18"/>
        </w:rPr>
        <w:t>Eliminar en caso de ser una persona natural.</w:t>
      </w:r>
    </w:p>
  </w:footnote>
  <w:footnote w:id="4">
    <w:p w14:paraId="06243EB2" w14:textId="2D1187A4" w:rsidR="00D71F3E" w:rsidRPr="00EA1FB7" w:rsidRDefault="00D71F3E" w:rsidP="00D71F3E">
      <w:pPr>
        <w:pStyle w:val="Textonotapie"/>
        <w:contextualSpacing/>
        <w:rPr>
          <w:rFonts w:ascii="Times New Roman" w:hAnsi="Times New Roman" w:cs="Times New Roman"/>
          <w:sz w:val="18"/>
          <w:szCs w:val="18"/>
        </w:rPr>
      </w:pPr>
      <w:r w:rsidRPr="00EA1FB7">
        <w:rPr>
          <w:rStyle w:val="Refdenotaalpie"/>
          <w:rFonts w:ascii="Times New Roman" w:hAnsi="Times New Roman" w:cs="Times New Roman"/>
          <w:sz w:val="18"/>
          <w:szCs w:val="18"/>
        </w:rPr>
        <w:footnoteRef/>
      </w:r>
      <w:r w:rsidRPr="00EA1FB7">
        <w:rPr>
          <w:rFonts w:ascii="Times New Roman" w:hAnsi="Times New Roman" w:cs="Times New Roman"/>
          <w:sz w:val="18"/>
          <w:szCs w:val="18"/>
        </w:rPr>
        <w:t xml:space="preserve"> </w:t>
      </w:r>
      <w:r w:rsidR="00203BFE" w:rsidRPr="00415B36">
        <w:rPr>
          <w:rFonts w:ascii="Times New Roman" w:hAnsi="Times New Roman" w:cs="Times New Roman"/>
          <w:b/>
          <w:bCs/>
          <w:sz w:val="18"/>
          <w:szCs w:val="18"/>
        </w:rPr>
        <w:t>Nota al borrador</w:t>
      </w:r>
      <w:r w:rsidR="00203BFE" w:rsidRPr="00415B36">
        <w:rPr>
          <w:rFonts w:ascii="Times New Roman" w:hAnsi="Times New Roman" w:cs="Times New Roman"/>
          <w:sz w:val="18"/>
          <w:szCs w:val="18"/>
        </w:rPr>
        <w:t xml:space="preserve">: </w:t>
      </w:r>
      <w:r w:rsidRPr="00EA1FB7">
        <w:rPr>
          <w:rFonts w:ascii="Times New Roman" w:hAnsi="Times New Roman" w:cs="Times New Roman"/>
          <w:sz w:val="18"/>
          <w:szCs w:val="18"/>
        </w:rPr>
        <w:t>Eliminar en caso de ser una persona natural.</w:t>
      </w:r>
    </w:p>
  </w:footnote>
  <w:footnote w:id="5">
    <w:p w14:paraId="7D6EAC9A" w14:textId="436ED4C1" w:rsidR="008E7540" w:rsidRPr="00EA1FB7" w:rsidRDefault="008E7540" w:rsidP="008E7540">
      <w:pPr>
        <w:pStyle w:val="Textonotapie"/>
        <w:contextualSpacing/>
        <w:rPr>
          <w:rFonts w:ascii="Times New Roman" w:hAnsi="Times New Roman" w:cs="Times New Roman"/>
          <w:sz w:val="18"/>
          <w:szCs w:val="18"/>
        </w:rPr>
      </w:pPr>
      <w:r w:rsidRPr="00EA1FB7">
        <w:rPr>
          <w:rStyle w:val="Refdenotaalpie"/>
          <w:rFonts w:ascii="Times New Roman" w:hAnsi="Times New Roman" w:cs="Times New Roman"/>
          <w:sz w:val="18"/>
          <w:szCs w:val="18"/>
        </w:rPr>
        <w:footnoteRef/>
      </w:r>
      <w:r w:rsidRPr="00EA1FB7">
        <w:rPr>
          <w:rFonts w:ascii="Times New Roman" w:hAnsi="Times New Roman" w:cs="Times New Roman"/>
          <w:sz w:val="18"/>
          <w:szCs w:val="18"/>
        </w:rPr>
        <w:t xml:space="preserve"> </w:t>
      </w:r>
      <w:r w:rsidR="00203BFE" w:rsidRPr="00415B36">
        <w:rPr>
          <w:rFonts w:ascii="Times New Roman" w:hAnsi="Times New Roman" w:cs="Times New Roman"/>
          <w:b/>
          <w:bCs/>
          <w:sz w:val="18"/>
          <w:szCs w:val="18"/>
        </w:rPr>
        <w:t>Nota al borrador</w:t>
      </w:r>
      <w:r w:rsidR="00203BFE" w:rsidRPr="00415B36">
        <w:rPr>
          <w:rFonts w:ascii="Times New Roman" w:hAnsi="Times New Roman" w:cs="Times New Roman"/>
          <w:sz w:val="18"/>
          <w:szCs w:val="18"/>
        </w:rPr>
        <w:t xml:space="preserve">: </w:t>
      </w:r>
      <w:r w:rsidRPr="00EA1FB7">
        <w:rPr>
          <w:rFonts w:ascii="Times New Roman" w:hAnsi="Times New Roman" w:cs="Times New Roman"/>
          <w:sz w:val="18"/>
          <w:szCs w:val="18"/>
        </w:rPr>
        <w:t>Eliminar en caso de ser una persona natural.</w:t>
      </w:r>
    </w:p>
  </w:footnote>
  <w:footnote w:id="6">
    <w:p w14:paraId="6C8E5AF0" w14:textId="76853D0A" w:rsidR="005A5FB2" w:rsidRPr="00EA1FB7" w:rsidRDefault="005A5FB2" w:rsidP="005A5FB2">
      <w:pPr>
        <w:pStyle w:val="Textonotapie"/>
        <w:contextualSpacing/>
        <w:rPr>
          <w:rFonts w:ascii="Times New Roman" w:hAnsi="Times New Roman" w:cs="Times New Roman"/>
          <w:sz w:val="18"/>
          <w:szCs w:val="18"/>
        </w:rPr>
      </w:pPr>
      <w:r w:rsidRPr="00EA1FB7">
        <w:rPr>
          <w:rStyle w:val="Refdenotaalpie"/>
          <w:rFonts w:ascii="Times New Roman" w:hAnsi="Times New Roman" w:cs="Times New Roman"/>
          <w:sz w:val="18"/>
          <w:szCs w:val="18"/>
        </w:rPr>
        <w:footnoteRef/>
      </w:r>
      <w:r w:rsidRPr="00EA1FB7">
        <w:rPr>
          <w:rFonts w:ascii="Times New Roman" w:hAnsi="Times New Roman" w:cs="Times New Roman"/>
          <w:sz w:val="18"/>
          <w:szCs w:val="18"/>
        </w:rPr>
        <w:t xml:space="preserve"> </w:t>
      </w:r>
      <w:r w:rsidR="00203BFE" w:rsidRPr="00415B36">
        <w:rPr>
          <w:rFonts w:ascii="Times New Roman" w:hAnsi="Times New Roman" w:cs="Times New Roman"/>
          <w:b/>
          <w:bCs/>
          <w:sz w:val="18"/>
          <w:szCs w:val="18"/>
        </w:rPr>
        <w:t>Nota al borrador</w:t>
      </w:r>
      <w:r w:rsidR="00203BFE" w:rsidRPr="00415B36">
        <w:rPr>
          <w:rFonts w:ascii="Times New Roman" w:hAnsi="Times New Roman" w:cs="Times New Roman"/>
          <w:sz w:val="18"/>
          <w:szCs w:val="18"/>
        </w:rPr>
        <w:t xml:space="preserve">: </w:t>
      </w:r>
      <w:r w:rsidRPr="00EA1FB7">
        <w:rPr>
          <w:rFonts w:ascii="Times New Roman" w:hAnsi="Times New Roman" w:cs="Times New Roman"/>
          <w:sz w:val="18"/>
          <w:szCs w:val="18"/>
        </w:rPr>
        <w:t>Eliminar si el Inversionista Precalificado es una persona natural y actúa en nombre propio.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067E" w14:textId="77777777" w:rsidR="006E194F" w:rsidRDefault="006E194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1055" w14:textId="77777777" w:rsidR="006E194F" w:rsidRDefault="006E194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451A" w14:textId="77777777" w:rsidR="006E194F" w:rsidRDefault="006E19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0B7"/>
    <w:multiLevelType w:val="hybridMultilevel"/>
    <w:tmpl w:val="7CC2A726"/>
    <w:lvl w:ilvl="0" w:tplc="63CE4754">
      <w:start w:val="1"/>
      <w:numFmt w:val="lowerRoman"/>
      <w:lvlText w:val="(%1)"/>
      <w:lvlJc w:val="left"/>
      <w:pPr>
        <w:ind w:left="720" w:hanging="360"/>
      </w:pPr>
      <w:rPr>
        <w:rFonts w:ascii="Verdana" w:hAnsi="Verdana" w:hint="default"/>
        <w:b w:val="0"/>
        <w:i w:val="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EA5229"/>
    <w:multiLevelType w:val="hybridMultilevel"/>
    <w:tmpl w:val="6084FCF0"/>
    <w:lvl w:ilvl="0" w:tplc="0B60CA5C">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3D73B24"/>
    <w:multiLevelType w:val="hybridMultilevel"/>
    <w:tmpl w:val="265CFA2E"/>
    <w:lvl w:ilvl="0" w:tplc="47061870">
      <w:start w:val="1"/>
      <w:numFmt w:val="decimal"/>
      <w:lvlText w:val="%1."/>
      <w:lvlJc w:val="left"/>
      <w:pPr>
        <w:ind w:left="720" w:hanging="360"/>
      </w:pPr>
      <w:rPr>
        <w:b/>
        <w:bCs/>
      </w:rPr>
    </w:lvl>
    <w:lvl w:ilvl="1" w:tplc="806AF8BE">
      <w:start w:val="1"/>
      <w:numFmt w:val="lowerLetter"/>
      <w:lvlText w:val="%2."/>
      <w:lvlJc w:val="left"/>
      <w:pPr>
        <w:ind w:left="1440" w:hanging="360"/>
      </w:pPr>
      <w:rPr>
        <w:b/>
        <w:bCs/>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9301D6"/>
    <w:multiLevelType w:val="hybridMultilevel"/>
    <w:tmpl w:val="51E09742"/>
    <w:lvl w:ilvl="0" w:tplc="AD1A4E84">
      <w:start w:val="1"/>
      <w:numFmt w:val="lowerLetter"/>
      <w:lvlText w:val="(%1)"/>
      <w:lvlJc w:val="left"/>
      <w:pPr>
        <w:ind w:left="720" w:hanging="360"/>
      </w:pPr>
      <w:rPr>
        <w:rFonts w:hint="default"/>
        <w:b w:val="0"/>
      </w:rPr>
    </w:lvl>
    <w:lvl w:ilvl="1" w:tplc="338CDC3A">
      <w:start w:val="1"/>
      <w:numFmt w:val="lowerRoman"/>
      <w:lvlText w:val="(%2)"/>
      <w:lvlJc w:val="left"/>
      <w:pPr>
        <w:ind w:left="1800" w:hanging="72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C3802C3"/>
    <w:multiLevelType w:val="hybridMultilevel"/>
    <w:tmpl w:val="FAB820FC"/>
    <w:lvl w:ilvl="0" w:tplc="1CFC6E74">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E630209"/>
    <w:multiLevelType w:val="hybridMultilevel"/>
    <w:tmpl w:val="92CC1CE8"/>
    <w:lvl w:ilvl="0" w:tplc="50FEA602">
      <w:start w:val="1"/>
      <w:numFmt w:val="lowerLetter"/>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51240EF8"/>
    <w:multiLevelType w:val="hybridMultilevel"/>
    <w:tmpl w:val="F78403B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57010F2"/>
    <w:multiLevelType w:val="hybridMultilevel"/>
    <w:tmpl w:val="72DE0F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0514027">
    <w:abstractNumId w:val="7"/>
  </w:num>
  <w:num w:numId="2" w16cid:durableId="2008557022">
    <w:abstractNumId w:val="3"/>
  </w:num>
  <w:num w:numId="3" w16cid:durableId="1607344085">
    <w:abstractNumId w:val="0"/>
  </w:num>
  <w:num w:numId="4" w16cid:durableId="1284744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4682544">
    <w:abstractNumId w:val="6"/>
  </w:num>
  <w:num w:numId="6" w16cid:durableId="459305227">
    <w:abstractNumId w:val="1"/>
  </w:num>
  <w:num w:numId="7" w16cid:durableId="1981156916">
    <w:abstractNumId w:val="2"/>
  </w:num>
  <w:num w:numId="8" w16cid:durableId="1687050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EB9"/>
    <w:rsid w:val="00010F7D"/>
    <w:rsid w:val="00015322"/>
    <w:rsid w:val="0002199A"/>
    <w:rsid w:val="0002430E"/>
    <w:rsid w:val="0003193A"/>
    <w:rsid w:val="00055569"/>
    <w:rsid w:val="000734D0"/>
    <w:rsid w:val="00081655"/>
    <w:rsid w:val="00087013"/>
    <w:rsid w:val="00097272"/>
    <w:rsid w:val="000A3BB3"/>
    <w:rsid w:val="000B1FB5"/>
    <w:rsid w:val="000B6C3D"/>
    <w:rsid w:val="000B7541"/>
    <w:rsid w:val="000D3953"/>
    <w:rsid w:val="000D7029"/>
    <w:rsid w:val="000E1F55"/>
    <w:rsid w:val="000E5515"/>
    <w:rsid w:val="000F4EEA"/>
    <w:rsid w:val="000F5251"/>
    <w:rsid w:val="001066FF"/>
    <w:rsid w:val="00120E2A"/>
    <w:rsid w:val="0013454C"/>
    <w:rsid w:val="00163460"/>
    <w:rsid w:val="001648E0"/>
    <w:rsid w:val="0018301E"/>
    <w:rsid w:val="00194C0C"/>
    <w:rsid w:val="001B1FF7"/>
    <w:rsid w:val="001B6785"/>
    <w:rsid w:val="001C09E0"/>
    <w:rsid w:val="001D527A"/>
    <w:rsid w:val="001E47C2"/>
    <w:rsid w:val="001F18C6"/>
    <w:rsid w:val="001F4458"/>
    <w:rsid w:val="00203BFE"/>
    <w:rsid w:val="00221FAE"/>
    <w:rsid w:val="00224E3D"/>
    <w:rsid w:val="002475A2"/>
    <w:rsid w:val="0025768B"/>
    <w:rsid w:val="00281261"/>
    <w:rsid w:val="00286D58"/>
    <w:rsid w:val="002A24B5"/>
    <w:rsid w:val="002A24F2"/>
    <w:rsid w:val="002B42CF"/>
    <w:rsid w:val="002C3396"/>
    <w:rsid w:val="002C4937"/>
    <w:rsid w:val="002D4EFE"/>
    <w:rsid w:val="002E4777"/>
    <w:rsid w:val="002E55C8"/>
    <w:rsid w:val="003005D3"/>
    <w:rsid w:val="003028F5"/>
    <w:rsid w:val="00330365"/>
    <w:rsid w:val="00336A37"/>
    <w:rsid w:val="00341670"/>
    <w:rsid w:val="003453F5"/>
    <w:rsid w:val="00366639"/>
    <w:rsid w:val="003711AE"/>
    <w:rsid w:val="003714F5"/>
    <w:rsid w:val="00392FA9"/>
    <w:rsid w:val="003A6795"/>
    <w:rsid w:val="003C1FEA"/>
    <w:rsid w:val="003C481A"/>
    <w:rsid w:val="003C6D27"/>
    <w:rsid w:val="003D0326"/>
    <w:rsid w:val="003F0694"/>
    <w:rsid w:val="003F6F7C"/>
    <w:rsid w:val="003F7F68"/>
    <w:rsid w:val="00406FE5"/>
    <w:rsid w:val="00421D43"/>
    <w:rsid w:val="00433941"/>
    <w:rsid w:val="004420F1"/>
    <w:rsid w:val="00442475"/>
    <w:rsid w:val="00445FDC"/>
    <w:rsid w:val="00447F18"/>
    <w:rsid w:val="00474536"/>
    <w:rsid w:val="00474F93"/>
    <w:rsid w:val="00486C54"/>
    <w:rsid w:val="004A6E00"/>
    <w:rsid w:val="004B411C"/>
    <w:rsid w:val="004B68FD"/>
    <w:rsid w:val="004C6FE0"/>
    <w:rsid w:val="004E0B3B"/>
    <w:rsid w:val="004E11F3"/>
    <w:rsid w:val="004E12BE"/>
    <w:rsid w:val="004E2464"/>
    <w:rsid w:val="004E4D0D"/>
    <w:rsid w:val="004F0AAE"/>
    <w:rsid w:val="00521B91"/>
    <w:rsid w:val="005308A3"/>
    <w:rsid w:val="00540155"/>
    <w:rsid w:val="005410CF"/>
    <w:rsid w:val="005752D8"/>
    <w:rsid w:val="005760AE"/>
    <w:rsid w:val="00583688"/>
    <w:rsid w:val="0058523F"/>
    <w:rsid w:val="00594309"/>
    <w:rsid w:val="005A1AB5"/>
    <w:rsid w:val="005A5FB2"/>
    <w:rsid w:val="005A6B9F"/>
    <w:rsid w:val="005B02FF"/>
    <w:rsid w:val="005B48DE"/>
    <w:rsid w:val="005C19FC"/>
    <w:rsid w:val="005C2CD8"/>
    <w:rsid w:val="005D6BBE"/>
    <w:rsid w:val="005F4FFF"/>
    <w:rsid w:val="005F7287"/>
    <w:rsid w:val="006132F7"/>
    <w:rsid w:val="0061716E"/>
    <w:rsid w:val="00660958"/>
    <w:rsid w:val="006716CB"/>
    <w:rsid w:val="00676272"/>
    <w:rsid w:val="00683102"/>
    <w:rsid w:val="00683D4E"/>
    <w:rsid w:val="006A5E16"/>
    <w:rsid w:val="006D0C86"/>
    <w:rsid w:val="006D4C37"/>
    <w:rsid w:val="006E194F"/>
    <w:rsid w:val="006F02BA"/>
    <w:rsid w:val="00707115"/>
    <w:rsid w:val="00712C99"/>
    <w:rsid w:val="00713788"/>
    <w:rsid w:val="007176AF"/>
    <w:rsid w:val="00722C20"/>
    <w:rsid w:val="00724116"/>
    <w:rsid w:val="00730777"/>
    <w:rsid w:val="00731D76"/>
    <w:rsid w:val="00734810"/>
    <w:rsid w:val="00784D8D"/>
    <w:rsid w:val="007852CD"/>
    <w:rsid w:val="00794A65"/>
    <w:rsid w:val="007A1DEA"/>
    <w:rsid w:val="007C27B0"/>
    <w:rsid w:val="007C5261"/>
    <w:rsid w:val="007C6D18"/>
    <w:rsid w:val="007D446C"/>
    <w:rsid w:val="007F5EFB"/>
    <w:rsid w:val="00817D4B"/>
    <w:rsid w:val="00823782"/>
    <w:rsid w:val="008317BE"/>
    <w:rsid w:val="00844B74"/>
    <w:rsid w:val="00844E2F"/>
    <w:rsid w:val="00845EB9"/>
    <w:rsid w:val="00846554"/>
    <w:rsid w:val="008545BD"/>
    <w:rsid w:val="00865740"/>
    <w:rsid w:val="00865ABF"/>
    <w:rsid w:val="008715DA"/>
    <w:rsid w:val="00875B9C"/>
    <w:rsid w:val="0088346C"/>
    <w:rsid w:val="008A39F8"/>
    <w:rsid w:val="008D1DE7"/>
    <w:rsid w:val="008E7540"/>
    <w:rsid w:val="008F51EB"/>
    <w:rsid w:val="00907D0C"/>
    <w:rsid w:val="00910C87"/>
    <w:rsid w:val="009205F2"/>
    <w:rsid w:val="00920A61"/>
    <w:rsid w:val="009278D7"/>
    <w:rsid w:val="00943BD7"/>
    <w:rsid w:val="009532EA"/>
    <w:rsid w:val="00981E04"/>
    <w:rsid w:val="00987D48"/>
    <w:rsid w:val="009A56A6"/>
    <w:rsid w:val="009B1BAC"/>
    <w:rsid w:val="009B2581"/>
    <w:rsid w:val="009B2D5F"/>
    <w:rsid w:val="009B5DDA"/>
    <w:rsid w:val="009C0CA7"/>
    <w:rsid w:val="009C20AC"/>
    <w:rsid w:val="009C5CFC"/>
    <w:rsid w:val="009D3B91"/>
    <w:rsid w:val="009D4F93"/>
    <w:rsid w:val="009D7163"/>
    <w:rsid w:val="009F465E"/>
    <w:rsid w:val="00A07AF6"/>
    <w:rsid w:val="00A275E2"/>
    <w:rsid w:val="00A37F77"/>
    <w:rsid w:val="00A7260F"/>
    <w:rsid w:val="00A73D54"/>
    <w:rsid w:val="00A80487"/>
    <w:rsid w:val="00A91083"/>
    <w:rsid w:val="00AA483F"/>
    <w:rsid w:val="00AA6181"/>
    <w:rsid w:val="00AB4863"/>
    <w:rsid w:val="00AF24B8"/>
    <w:rsid w:val="00AF3697"/>
    <w:rsid w:val="00B07C39"/>
    <w:rsid w:val="00B12341"/>
    <w:rsid w:val="00B133FB"/>
    <w:rsid w:val="00B1377E"/>
    <w:rsid w:val="00B15CED"/>
    <w:rsid w:val="00B24317"/>
    <w:rsid w:val="00B3104C"/>
    <w:rsid w:val="00B340F9"/>
    <w:rsid w:val="00B4330B"/>
    <w:rsid w:val="00B43A2D"/>
    <w:rsid w:val="00B460D4"/>
    <w:rsid w:val="00B51C16"/>
    <w:rsid w:val="00B618ED"/>
    <w:rsid w:val="00B65FA2"/>
    <w:rsid w:val="00B83CC4"/>
    <w:rsid w:val="00B87661"/>
    <w:rsid w:val="00BC10BB"/>
    <w:rsid w:val="00BC63A2"/>
    <w:rsid w:val="00BE1D5D"/>
    <w:rsid w:val="00BF7DC3"/>
    <w:rsid w:val="00C138D9"/>
    <w:rsid w:val="00C15C25"/>
    <w:rsid w:val="00C17726"/>
    <w:rsid w:val="00C2243C"/>
    <w:rsid w:val="00C34C50"/>
    <w:rsid w:val="00C378E4"/>
    <w:rsid w:val="00C40643"/>
    <w:rsid w:val="00C426DF"/>
    <w:rsid w:val="00C623A4"/>
    <w:rsid w:val="00C65766"/>
    <w:rsid w:val="00C70425"/>
    <w:rsid w:val="00C818E9"/>
    <w:rsid w:val="00CA48FA"/>
    <w:rsid w:val="00CA6C97"/>
    <w:rsid w:val="00CA7437"/>
    <w:rsid w:val="00CD2C99"/>
    <w:rsid w:val="00CD7957"/>
    <w:rsid w:val="00CE73AF"/>
    <w:rsid w:val="00CF4EB7"/>
    <w:rsid w:val="00CF541B"/>
    <w:rsid w:val="00D047C8"/>
    <w:rsid w:val="00D071C3"/>
    <w:rsid w:val="00D20F57"/>
    <w:rsid w:val="00D213DC"/>
    <w:rsid w:val="00D31811"/>
    <w:rsid w:val="00D33CCE"/>
    <w:rsid w:val="00D67D4F"/>
    <w:rsid w:val="00D71F3E"/>
    <w:rsid w:val="00DA525A"/>
    <w:rsid w:val="00DB039E"/>
    <w:rsid w:val="00DC05D6"/>
    <w:rsid w:val="00DC5E86"/>
    <w:rsid w:val="00DD02AC"/>
    <w:rsid w:val="00DD5586"/>
    <w:rsid w:val="00DD7759"/>
    <w:rsid w:val="00DF4571"/>
    <w:rsid w:val="00E2355B"/>
    <w:rsid w:val="00E3391E"/>
    <w:rsid w:val="00E46970"/>
    <w:rsid w:val="00E470ED"/>
    <w:rsid w:val="00E86F29"/>
    <w:rsid w:val="00EA1BD1"/>
    <w:rsid w:val="00EA1FB7"/>
    <w:rsid w:val="00EA3A5B"/>
    <w:rsid w:val="00EA49AE"/>
    <w:rsid w:val="00EB6B42"/>
    <w:rsid w:val="00EC6343"/>
    <w:rsid w:val="00ED48C7"/>
    <w:rsid w:val="00EF0EC7"/>
    <w:rsid w:val="00EF5FB4"/>
    <w:rsid w:val="00F00DDC"/>
    <w:rsid w:val="00F026FB"/>
    <w:rsid w:val="00F02BA4"/>
    <w:rsid w:val="00F213BB"/>
    <w:rsid w:val="00F249C6"/>
    <w:rsid w:val="00F61810"/>
    <w:rsid w:val="00F61F29"/>
    <w:rsid w:val="00F66597"/>
    <w:rsid w:val="00F70CAA"/>
    <w:rsid w:val="00F858EE"/>
    <w:rsid w:val="00F8729D"/>
    <w:rsid w:val="00FA462A"/>
    <w:rsid w:val="00FB29F5"/>
    <w:rsid w:val="00FD533C"/>
    <w:rsid w:val="00FF1D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6E7F"/>
  <w15:chartTrackingRefBased/>
  <w15:docId w15:val="{3B92E27A-64E7-4788-84D3-0E5EF3602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Edgar 1"/>
    <w:basedOn w:val="Normal"/>
    <w:next w:val="Normal"/>
    <w:link w:val="Ttulo1Car"/>
    <w:qFormat/>
    <w:rsid w:val="00845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845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845EB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unhideWhenUsed/>
    <w:qFormat/>
    <w:rsid w:val="00845E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unhideWhenUsed/>
    <w:qFormat/>
    <w:rsid w:val="00845EB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unhideWhenUsed/>
    <w:qFormat/>
    <w:rsid w:val="00845E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unhideWhenUsed/>
    <w:qFormat/>
    <w:rsid w:val="00845EB9"/>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unhideWhenUsed/>
    <w:qFormat/>
    <w:rsid w:val="00845EB9"/>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45EB9"/>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dgar 1 Car"/>
    <w:basedOn w:val="Fuentedeprrafopredeter"/>
    <w:link w:val="Ttulo1"/>
    <w:uiPriority w:val="9"/>
    <w:rsid w:val="00845EB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45EB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45EB9"/>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rsid w:val="00845EB9"/>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rsid w:val="00845EB9"/>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845EB9"/>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845EB9"/>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845EB9"/>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845EB9"/>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845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45EB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45EB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45EB9"/>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45EB9"/>
    <w:pPr>
      <w:spacing w:before="160"/>
      <w:jc w:val="center"/>
    </w:pPr>
    <w:rPr>
      <w:i/>
      <w:iCs/>
      <w:color w:val="404040" w:themeColor="text1" w:themeTint="BF"/>
    </w:rPr>
  </w:style>
  <w:style w:type="character" w:customStyle="1" w:styleId="CitaCar">
    <w:name w:val="Cita Car"/>
    <w:basedOn w:val="Fuentedeprrafopredeter"/>
    <w:link w:val="Cita"/>
    <w:uiPriority w:val="29"/>
    <w:rsid w:val="00845EB9"/>
    <w:rPr>
      <w:i/>
      <w:iCs/>
      <w:color w:val="404040" w:themeColor="text1" w:themeTint="BF"/>
    </w:rPr>
  </w:style>
  <w:style w:type="paragraph" w:styleId="Prrafodelista">
    <w:name w:val="List Paragraph"/>
    <w:aliases w:val="Título1,Numbered Paragraph,titulo 3,Bullets,List,List1,lp1,Bullet List,FooterText,TOC style,List11,List111,List1111,List11111,List2,List111111,List1111111,List11111111,List111111111,Bullet OSM,List1111111111,Nivel 1,Texto,Listas"/>
    <w:basedOn w:val="Normal"/>
    <w:link w:val="PrrafodelistaCar"/>
    <w:uiPriority w:val="34"/>
    <w:qFormat/>
    <w:rsid w:val="00845EB9"/>
    <w:pPr>
      <w:ind w:left="720"/>
      <w:contextualSpacing/>
    </w:pPr>
  </w:style>
  <w:style w:type="character" w:styleId="nfasisintenso">
    <w:name w:val="Intense Emphasis"/>
    <w:basedOn w:val="Fuentedeprrafopredeter"/>
    <w:uiPriority w:val="21"/>
    <w:qFormat/>
    <w:rsid w:val="00845EB9"/>
    <w:rPr>
      <w:i/>
      <w:iCs/>
      <w:color w:val="0F4761" w:themeColor="accent1" w:themeShade="BF"/>
    </w:rPr>
  </w:style>
  <w:style w:type="paragraph" w:styleId="Citadestacada">
    <w:name w:val="Intense Quote"/>
    <w:basedOn w:val="Normal"/>
    <w:next w:val="Normal"/>
    <w:link w:val="CitadestacadaCar"/>
    <w:uiPriority w:val="30"/>
    <w:qFormat/>
    <w:rsid w:val="00845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45EB9"/>
    <w:rPr>
      <w:i/>
      <w:iCs/>
      <w:color w:val="0F4761" w:themeColor="accent1" w:themeShade="BF"/>
    </w:rPr>
  </w:style>
  <w:style w:type="character" w:styleId="Referenciaintensa">
    <w:name w:val="Intense Reference"/>
    <w:basedOn w:val="Fuentedeprrafopredeter"/>
    <w:uiPriority w:val="32"/>
    <w:qFormat/>
    <w:rsid w:val="00845EB9"/>
    <w:rPr>
      <w:b/>
      <w:bCs/>
      <w:smallCaps/>
      <w:color w:val="0F4761" w:themeColor="accent1" w:themeShade="BF"/>
      <w:spacing w:val="5"/>
    </w:rPr>
  </w:style>
  <w:style w:type="paragraph" w:styleId="Encabezado">
    <w:name w:val="header"/>
    <w:basedOn w:val="Normal"/>
    <w:link w:val="EncabezadoCar"/>
    <w:uiPriority w:val="99"/>
    <w:unhideWhenUsed/>
    <w:rsid w:val="00EA49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49AE"/>
  </w:style>
  <w:style w:type="paragraph" w:styleId="Piedepgina">
    <w:name w:val="footer"/>
    <w:basedOn w:val="Normal"/>
    <w:link w:val="PiedepginaCar"/>
    <w:uiPriority w:val="99"/>
    <w:unhideWhenUsed/>
    <w:rsid w:val="00EA49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49AE"/>
  </w:style>
  <w:style w:type="character" w:styleId="Hipervnculo">
    <w:name w:val="Hyperlink"/>
    <w:basedOn w:val="Fuentedeprrafopredeter"/>
    <w:rsid w:val="00EA49AE"/>
    <w:rPr>
      <w:color w:val="0000FF"/>
      <w:u w:val="single"/>
    </w:rPr>
  </w:style>
  <w:style w:type="paragraph" w:styleId="Textonotapie">
    <w:name w:val="footnote text"/>
    <w:aliases w:val="Footnote ak Car Car Car,Footnote Text Char,fn,footnote text,Footnotes,Footnote ak,ft,fn cafc,Footnote Text Char1,fn Char Char,footnote text Char Char,Footnotes Char Char,Footnote ak Char Char Car Car Car,FN,FN Car Car,Car"/>
    <w:basedOn w:val="Normal"/>
    <w:link w:val="TextonotapieCar"/>
    <w:unhideWhenUsed/>
    <w:qFormat/>
    <w:rsid w:val="00EA49AE"/>
    <w:pPr>
      <w:spacing w:after="0" w:line="240" w:lineRule="auto"/>
      <w:jc w:val="both"/>
    </w:pPr>
    <w:rPr>
      <w:rFonts w:ascii="Arial Narrow" w:eastAsia="Times New Roman" w:hAnsi="Arial Narrow" w:cs="Arial"/>
      <w:color w:val="000000"/>
      <w:kern w:val="0"/>
      <w:sz w:val="20"/>
      <w:szCs w:val="20"/>
      <w:lang w:val="es-ES"/>
      <w14:ligatures w14:val="none"/>
    </w:rPr>
  </w:style>
  <w:style w:type="character" w:customStyle="1" w:styleId="TextonotapieCar">
    <w:name w:val="Texto nota pie Car"/>
    <w:aliases w:val="Footnote ak Car Car Car Car,Footnote Text Char Car,fn Car,footnote text Car,Footnotes Car,Footnote ak Car,ft Car,fn cafc Car,Footnote Text Char1 Car,fn Char Char Car,footnote text Char Char Car,Footnotes Char Char Car,FN Car,Car Car"/>
    <w:basedOn w:val="Fuentedeprrafopredeter"/>
    <w:link w:val="Textonotapie"/>
    <w:rsid w:val="00EA49AE"/>
    <w:rPr>
      <w:rFonts w:ascii="Arial Narrow" w:eastAsia="Times New Roman" w:hAnsi="Arial Narrow" w:cs="Arial"/>
      <w:color w:val="000000"/>
      <w:kern w:val="0"/>
      <w:sz w:val="20"/>
      <w:szCs w:val="20"/>
      <w:lang w:val="es-ES"/>
      <w14:ligatures w14:val="none"/>
    </w:rPr>
  </w:style>
  <w:style w:type="character" w:styleId="Refdenotaalpie">
    <w:name w:val="footnote reference"/>
    <w:aliases w:val="Ref,de nota al pie,fr,Ref. de nota al pie 2,FC,Pie de Página,Texto de nota al pi,Texto de nota al pie"/>
    <w:basedOn w:val="Fuentedeprrafopredeter"/>
    <w:unhideWhenUsed/>
    <w:rsid w:val="00EA49AE"/>
    <w:rPr>
      <w:vertAlign w:val="superscript"/>
    </w:rPr>
  </w:style>
  <w:style w:type="paragraph" w:styleId="Textoindependiente">
    <w:name w:val="Body Text"/>
    <w:aliases w:val="bt"/>
    <w:basedOn w:val="Normal"/>
    <w:link w:val="TextoindependienteCar"/>
    <w:unhideWhenUsed/>
    <w:qFormat/>
    <w:rsid w:val="00EA49AE"/>
    <w:pPr>
      <w:spacing w:after="120" w:line="240" w:lineRule="auto"/>
      <w:jc w:val="both"/>
    </w:pPr>
    <w:rPr>
      <w:rFonts w:ascii="Arial Narrow" w:eastAsia="Times New Roman" w:hAnsi="Arial Narrow" w:cs="Arial"/>
      <w:color w:val="000000"/>
      <w:kern w:val="0"/>
      <w:sz w:val="20"/>
      <w:szCs w:val="20"/>
      <w:lang w:val="es-ES"/>
      <w14:ligatures w14:val="none"/>
    </w:rPr>
  </w:style>
  <w:style w:type="character" w:customStyle="1" w:styleId="TextoindependienteCar">
    <w:name w:val="Texto independiente Car"/>
    <w:aliases w:val="bt Car"/>
    <w:basedOn w:val="Fuentedeprrafopredeter"/>
    <w:link w:val="Textoindependiente"/>
    <w:rsid w:val="00EA49AE"/>
    <w:rPr>
      <w:rFonts w:ascii="Arial Narrow" w:eastAsia="Times New Roman" w:hAnsi="Arial Narrow" w:cs="Arial"/>
      <w:color w:val="000000"/>
      <w:kern w:val="0"/>
      <w:sz w:val="20"/>
      <w:szCs w:val="20"/>
      <w:lang w:val="es-ES"/>
      <w14:ligatures w14:val="none"/>
    </w:rPr>
  </w:style>
  <w:style w:type="character" w:customStyle="1" w:styleId="PrrafodelistaCar">
    <w:name w:val="Párrafo de lista Car"/>
    <w:aliases w:val="Título1 Car,Numbered Paragraph Car,titulo 3 Car,Bullets Car,List Car,List1 Car,lp1 Car,Bullet List Car,FooterText Car,TOC style Car,List11 Car,List111 Car,List1111 Car,List11111 Car,List2 Car,List111111 Car,List1111111 Car,Texto Car"/>
    <w:link w:val="Prrafodelista"/>
    <w:uiPriority w:val="34"/>
    <w:locked/>
    <w:rsid w:val="00EA49AE"/>
  </w:style>
  <w:style w:type="character" w:customStyle="1" w:styleId="gmaildefault">
    <w:name w:val="gmail_default"/>
    <w:rsid w:val="00EA49AE"/>
  </w:style>
  <w:style w:type="character" w:styleId="Mencinsinresolver">
    <w:name w:val="Unresolved Mention"/>
    <w:basedOn w:val="Fuentedeprrafopredeter"/>
    <w:uiPriority w:val="99"/>
    <w:semiHidden/>
    <w:unhideWhenUsed/>
    <w:rsid w:val="00B83CC4"/>
    <w:rPr>
      <w:color w:val="605E5C"/>
      <w:shd w:val="clear" w:color="auto" w:fill="E1DFDD"/>
    </w:rPr>
  </w:style>
  <w:style w:type="paragraph" w:styleId="Revisin">
    <w:name w:val="Revision"/>
    <w:hidden/>
    <w:uiPriority w:val="99"/>
    <w:semiHidden/>
    <w:rsid w:val="002E55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item.xml><?xml version="1.0" encoding="utf-8"?>
<properties xmlns="http://www.imanage.com/work/xmlschema">
  <documentid>ACTIVE!5206300.6</documentid>
  <senderid>PVALDERRAMA</senderid>
  <senderemail>PVALDERRAMA@GOMEZPINZON.COM</senderemail>
  <lastmodified>2025-10-29T13:51:00.0000000-05:00</lastmodified>
  <database>ACTIVE</database>
</properties>
</file>

<file path=docMetadata/LabelInfo.xml><?xml version="1.0" encoding="utf-8"?>
<clbl:labelList xmlns:clbl="http://schemas.microsoft.com/office/2020/mipLabelMetadata">
  <clbl:label id="{6ebbfa72-b3b6-4c1f-8b23-058d4f67f013}" enabled="1" method="Privileged" siteId="{bf1ce8b5-5d39-4bc5-ad6e-07b3e4d7d67a}"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3876</Characters>
  <Application>Microsoft Office Word</Application>
  <DocSecurity>0</DocSecurity>
  <Lines>107</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Néstor Antonio Pupo Russo</dc:creator>
  <cp:keywords/>
  <dc:description/>
  <cp:lastModifiedBy>Paola Valderrama Ortiz</cp:lastModifiedBy>
  <cp:revision>5</cp:revision>
  <dcterms:created xsi:type="dcterms:W3CDTF">2025-10-29T18:51:00Z</dcterms:created>
  <dcterms:modified xsi:type="dcterms:W3CDTF">2025-10-29T18:51:00Z</dcterms:modified>
</cp:coreProperties>
</file>