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077"/>
        <w:gridCol w:w="851"/>
        <w:gridCol w:w="2268"/>
      </w:tblGrid>
      <w:tr w:rsidR="00DA0C2F" w:rsidRPr="00786E17" w14:paraId="7CF6D866" w14:textId="77777777" w:rsidTr="004938FB">
        <w:trPr>
          <w:cantSplit/>
          <w:trHeight w:val="288"/>
          <w:jc w:val="center"/>
        </w:trPr>
        <w:tc>
          <w:tcPr>
            <w:tcW w:w="2694" w:type="dxa"/>
            <w:vAlign w:val="center"/>
          </w:tcPr>
          <w:p w14:paraId="74E24FEE" w14:textId="77777777" w:rsidR="00DA0C2F" w:rsidRPr="00786E17" w:rsidRDefault="00DA0C2F" w:rsidP="004938FB">
            <w:pPr>
              <w:pStyle w:val="Textoindependiente"/>
              <w:rPr>
                <w:rFonts w:asciiTheme="minorHAnsi" w:hAnsiTheme="minorHAnsi" w:cs="Arial"/>
                <w:b/>
                <w:lang w:val="es-ES"/>
              </w:rPr>
            </w:pPr>
            <w:r w:rsidRPr="00786E17">
              <w:rPr>
                <w:rFonts w:asciiTheme="minorHAnsi" w:hAnsiTheme="minorHAnsi" w:cs="Arial"/>
                <w:b/>
                <w:lang w:val="es-ES"/>
              </w:rPr>
              <w:t>Nombre del proyecto:</w:t>
            </w:r>
          </w:p>
        </w:tc>
        <w:tc>
          <w:tcPr>
            <w:tcW w:w="7196" w:type="dxa"/>
            <w:gridSpan w:val="3"/>
            <w:vAlign w:val="center"/>
          </w:tcPr>
          <w:p w14:paraId="292148E9" w14:textId="77777777" w:rsidR="00DA0C2F" w:rsidRPr="00786E17" w:rsidRDefault="00DA0C2F" w:rsidP="00DB6799">
            <w:pPr>
              <w:pStyle w:val="Textoindependiente"/>
              <w:jc w:val="left"/>
              <w:rPr>
                <w:rFonts w:asciiTheme="minorHAnsi" w:hAnsiTheme="minorHAnsi" w:cs="Arial"/>
                <w:b/>
                <w:lang w:val="es-ES"/>
              </w:rPr>
            </w:pPr>
          </w:p>
        </w:tc>
      </w:tr>
      <w:tr w:rsidR="00DA0C2F" w:rsidRPr="00786E17" w14:paraId="5772895B" w14:textId="77777777" w:rsidTr="004938FB">
        <w:trPr>
          <w:cantSplit/>
          <w:trHeight w:val="264"/>
          <w:jc w:val="center"/>
        </w:trPr>
        <w:tc>
          <w:tcPr>
            <w:tcW w:w="2694" w:type="dxa"/>
            <w:vAlign w:val="center"/>
          </w:tcPr>
          <w:p w14:paraId="24D8C561" w14:textId="77777777" w:rsidR="00DA0C2F" w:rsidRPr="00786E17" w:rsidRDefault="00DA0C2F" w:rsidP="004938FB">
            <w:pPr>
              <w:pStyle w:val="Textoindependiente"/>
              <w:ind w:left="426" w:hanging="426"/>
              <w:rPr>
                <w:rFonts w:asciiTheme="minorHAnsi" w:hAnsiTheme="minorHAnsi" w:cs="Arial"/>
                <w:b/>
                <w:lang w:val="es-ES"/>
              </w:rPr>
            </w:pPr>
            <w:r w:rsidRPr="00786E17">
              <w:rPr>
                <w:rFonts w:asciiTheme="minorHAnsi" w:hAnsiTheme="minorHAnsi" w:cs="Arial"/>
                <w:b/>
                <w:lang w:val="es-ES"/>
              </w:rPr>
              <w:t>Número de pedido:</w:t>
            </w:r>
          </w:p>
        </w:tc>
        <w:tc>
          <w:tcPr>
            <w:tcW w:w="4077" w:type="dxa"/>
            <w:vAlign w:val="center"/>
          </w:tcPr>
          <w:p w14:paraId="2B18EBB0" w14:textId="77777777" w:rsidR="00DA0C2F" w:rsidRPr="00786E17" w:rsidRDefault="00DA0C2F" w:rsidP="00DB6799">
            <w:pPr>
              <w:pStyle w:val="Textoindependiente"/>
              <w:jc w:val="left"/>
              <w:rPr>
                <w:rFonts w:asciiTheme="minorHAnsi" w:hAnsiTheme="minorHAnsi" w:cs="Arial"/>
                <w:b/>
                <w:bCs/>
                <w:lang w:val="es-ES"/>
              </w:rPr>
            </w:pPr>
          </w:p>
        </w:tc>
        <w:tc>
          <w:tcPr>
            <w:tcW w:w="851" w:type="dxa"/>
            <w:vAlign w:val="center"/>
          </w:tcPr>
          <w:p w14:paraId="7616836B" w14:textId="77777777" w:rsidR="00DA0C2F" w:rsidRPr="00786E17" w:rsidRDefault="00DA0C2F" w:rsidP="004938FB">
            <w:pPr>
              <w:pStyle w:val="Textoindependiente"/>
              <w:rPr>
                <w:rFonts w:asciiTheme="minorHAnsi" w:hAnsiTheme="minorHAnsi" w:cs="Arial"/>
                <w:b/>
                <w:lang w:val="es-ES"/>
              </w:rPr>
            </w:pPr>
            <w:r w:rsidRPr="00786E17">
              <w:rPr>
                <w:rFonts w:asciiTheme="minorHAnsi" w:hAnsiTheme="minorHAnsi" w:cs="Arial"/>
                <w:b/>
                <w:lang w:val="es-ES"/>
              </w:rPr>
              <w:t>Fecha:</w:t>
            </w:r>
          </w:p>
        </w:tc>
        <w:tc>
          <w:tcPr>
            <w:tcW w:w="2268" w:type="dxa"/>
            <w:vAlign w:val="center"/>
          </w:tcPr>
          <w:p w14:paraId="58BCA0D2" w14:textId="77777777" w:rsidR="00DA0C2F" w:rsidRPr="00786E17" w:rsidRDefault="00DA0C2F" w:rsidP="00DB6799">
            <w:pPr>
              <w:pStyle w:val="Textoindependiente"/>
              <w:jc w:val="left"/>
              <w:rPr>
                <w:rFonts w:asciiTheme="minorHAnsi" w:hAnsiTheme="minorHAnsi" w:cs="Arial"/>
                <w:b/>
                <w:lang w:val="es-ES"/>
              </w:rPr>
            </w:pPr>
          </w:p>
        </w:tc>
      </w:tr>
    </w:tbl>
    <w:p w14:paraId="600C4591" w14:textId="77777777" w:rsidR="00DA0C2F" w:rsidRPr="00786E17" w:rsidRDefault="00DA0C2F" w:rsidP="00DA0C2F">
      <w:pPr>
        <w:pStyle w:val="Textoindependiente"/>
        <w:rPr>
          <w:rFonts w:asciiTheme="minorHAnsi" w:hAnsiTheme="minorHAnsi" w:cs="Arial"/>
        </w:rPr>
      </w:pPr>
    </w:p>
    <w:p w14:paraId="51D5BFE4" w14:textId="77777777" w:rsidR="00DA0C2F" w:rsidRPr="00786E17" w:rsidRDefault="00DA0C2F" w:rsidP="00DA0C2F">
      <w:pPr>
        <w:pStyle w:val="Textoindependiente"/>
        <w:rPr>
          <w:rFonts w:asciiTheme="minorHAnsi" w:hAnsiTheme="minorHAnsi" w:cs="Arial"/>
          <w:lang w:val="es-ES"/>
        </w:rPr>
      </w:pPr>
      <w:r w:rsidRPr="00786E17">
        <w:rPr>
          <w:rFonts w:asciiTheme="minorHAnsi" w:hAnsiTheme="minorHAnsi" w:cs="Arial"/>
        </w:rPr>
        <w:t xml:space="preserve">Los siguientes son los aspectos fundamentales a revisar en los proyectos de redes de alcantarillado. </w:t>
      </w:r>
      <w:r w:rsidRPr="00786E17">
        <w:rPr>
          <w:rFonts w:asciiTheme="minorHAnsi" w:hAnsiTheme="minorHAnsi" w:cs="Arial"/>
          <w:lang w:val="es-ES"/>
        </w:rPr>
        <w:t xml:space="preserve"> Los ítems señalados con </w:t>
      </w:r>
      <w:r w:rsidRPr="00786E17">
        <w:rPr>
          <w:rFonts w:asciiTheme="minorHAnsi" w:hAnsiTheme="minorHAnsi" w:cs="Arial"/>
          <w:b/>
          <w:lang w:val="es-ES"/>
        </w:rPr>
        <w:t>X</w:t>
      </w:r>
      <w:r w:rsidRPr="00786E17">
        <w:rPr>
          <w:rFonts w:asciiTheme="minorHAnsi" w:hAnsiTheme="minorHAnsi" w:cs="Arial"/>
          <w:lang w:val="es-ES"/>
        </w:rPr>
        <w:t xml:space="preserve"> no se ajustan a las normas y deben ser corregidos o adicionados; los ítems señalados con </w:t>
      </w:r>
      <w:r w:rsidRPr="00786E17">
        <w:rPr>
          <w:rFonts w:asciiTheme="minorHAnsi" w:hAnsiTheme="minorHAnsi" w:cs="Arial"/>
          <w:b/>
          <w:lang w:val="es-ES"/>
        </w:rPr>
        <w:t xml:space="preserve">B </w:t>
      </w:r>
      <w:r w:rsidRPr="00786E17">
        <w:rPr>
          <w:rFonts w:asciiTheme="minorHAnsi" w:hAnsiTheme="minorHAnsi" w:cs="Arial"/>
          <w:lang w:val="es-ES"/>
        </w:rPr>
        <w:t xml:space="preserve">están conformes y los ítems  señalados con </w:t>
      </w:r>
      <w:r w:rsidRPr="00786E17">
        <w:rPr>
          <w:rFonts w:asciiTheme="minorHAnsi" w:hAnsiTheme="minorHAnsi" w:cs="Arial"/>
          <w:b/>
          <w:lang w:val="es-ES"/>
        </w:rPr>
        <w:t xml:space="preserve">N.A. </w:t>
      </w:r>
      <w:r w:rsidRPr="00786E17">
        <w:rPr>
          <w:rFonts w:asciiTheme="minorHAnsi" w:hAnsiTheme="minorHAnsi" w:cs="Arial"/>
          <w:lang w:val="es-ES"/>
        </w:rPr>
        <w:t>no aplican.</w:t>
      </w:r>
    </w:p>
    <w:p w14:paraId="102F5D1B" w14:textId="77777777" w:rsidR="00DA0C2F" w:rsidRPr="00786E17" w:rsidRDefault="00DA0C2F" w:rsidP="00DA0C2F">
      <w:pPr>
        <w:jc w:val="both"/>
        <w:rPr>
          <w:rFonts w:asciiTheme="minorHAnsi" w:hAnsiTheme="minorHAnsi" w:cs="Arial"/>
        </w:rPr>
      </w:pPr>
    </w:p>
    <w:p w14:paraId="04138F08" w14:textId="77777777" w:rsidR="00DA0C2F" w:rsidRPr="00786E17" w:rsidRDefault="00DA0C2F" w:rsidP="00DA0C2F">
      <w:pPr>
        <w:pStyle w:val="Ttulo1"/>
        <w:numPr>
          <w:ilvl w:val="0"/>
          <w:numId w:val="12"/>
        </w:numPr>
        <w:tabs>
          <w:tab w:val="clear" w:pos="360"/>
          <w:tab w:val="num" w:pos="567"/>
        </w:tabs>
        <w:jc w:val="both"/>
        <w:rPr>
          <w:rFonts w:asciiTheme="minorHAnsi" w:hAnsiTheme="minorHAnsi" w:cs="Arial"/>
          <w:sz w:val="20"/>
        </w:rPr>
      </w:pPr>
      <w:r w:rsidRPr="00786E17">
        <w:rPr>
          <w:rFonts w:asciiTheme="minorHAnsi" w:hAnsiTheme="minorHAnsi" w:cs="Arial"/>
          <w:sz w:val="20"/>
        </w:rPr>
        <w:t>DOCUMENTOS ANEXOS</w:t>
      </w:r>
    </w:p>
    <w:p w14:paraId="7D62DE8C" w14:textId="77777777" w:rsidR="00DA0C2F" w:rsidRPr="00786E17" w:rsidRDefault="00DA0C2F" w:rsidP="00DA0C2F">
      <w:pPr>
        <w:pStyle w:val="Encabezado"/>
        <w:tabs>
          <w:tab w:val="clear" w:pos="4252"/>
          <w:tab w:val="clear" w:pos="8504"/>
        </w:tabs>
        <w:rPr>
          <w:rFonts w:asciiTheme="minorHAnsi" w:hAnsiTheme="minorHAnsi" w:cs="Arial"/>
        </w:rPr>
      </w:pPr>
      <w:r w:rsidRPr="00786E17">
        <w:rPr>
          <w:rFonts w:asciiTheme="minorHAnsi" w:hAnsiTheme="minorHAnsi" w:cs="Arial"/>
        </w:rPr>
        <w:t>Los siguientes documentos deben ser presentados con la solicitud de revisión del diseño.</w:t>
      </w:r>
    </w:p>
    <w:tbl>
      <w:tblPr>
        <w:tblW w:w="9781" w:type="dxa"/>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70" w:type="dxa"/>
          <w:bottom w:w="28" w:type="dxa"/>
          <w:right w:w="70" w:type="dxa"/>
        </w:tblCellMar>
        <w:tblLook w:val="0000" w:firstRow="0" w:lastRow="0" w:firstColumn="0" w:lastColumn="0" w:noHBand="0" w:noVBand="0"/>
      </w:tblPr>
      <w:tblGrid>
        <w:gridCol w:w="9352"/>
        <w:gridCol w:w="429"/>
      </w:tblGrid>
      <w:tr w:rsidR="00961871" w:rsidRPr="00786E17" w14:paraId="2A4A8861" w14:textId="77777777" w:rsidTr="00961871">
        <w:tc>
          <w:tcPr>
            <w:tcW w:w="9352" w:type="dxa"/>
          </w:tcPr>
          <w:p w14:paraId="5500AD59" w14:textId="5FF4EAD4" w:rsidR="00351A2D" w:rsidRPr="00786E17" w:rsidRDefault="00351A2D" w:rsidP="00351A2D">
            <w:pPr>
              <w:numPr>
                <w:ilvl w:val="0"/>
                <w:numId w:val="14"/>
              </w:numPr>
              <w:jc w:val="both"/>
              <w:rPr>
                <w:rFonts w:asciiTheme="minorHAnsi" w:hAnsiTheme="minorHAnsi" w:cs="Arial"/>
              </w:rPr>
            </w:pPr>
            <w:r w:rsidRPr="00786E17">
              <w:rPr>
                <w:rFonts w:asciiTheme="minorHAnsi" w:hAnsiTheme="minorHAnsi" w:cs="Arial"/>
              </w:rPr>
              <w:t>Planos del proyecto</w:t>
            </w:r>
            <w:r w:rsidR="006E0685" w:rsidRPr="00786E17">
              <w:t xml:space="preserve"> </w:t>
            </w:r>
            <w:r w:rsidR="006E0685" w:rsidRPr="00786E17">
              <w:rPr>
                <w:rFonts w:asciiTheme="minorHAnsi" w:hAnsiTheme="minorHAnsi" w:cs="Arial"/>
              </w:rPr>
              <w:t>según manual de dibujo</w:t>
            </w:r>
            <w:r w:rsidRPr="00786E17">
              <w:rPr>
                <w:rFonts w:asciiTheme="minorHAnsi" w:hAnsiTheme="minorHAnsi" w:cs="Arial"/>
              </w:rPr>
              <w:t xml:space="preserve"> en medio digital en Autocad (dwg) o Microstation (dgn) y en coordenadas reales (En MAGNA) y en escala 1:1000, 1:750 o 1:500 de acuerdo con el tamaño del proyecto.  Deberán de contener la planta general, con la información del rótulo, cuadros, perfiles, notas, detalles, etc.</w:t>
            </w:r>
          </w:p>
        </w:tc>
        <w:tc>
          <w:tcPr>
            <w:tcW w:w="429" w:type="dxa"/>
          </w:tcPr>
          <w:p w14:paraId="16071F5A" w14:textId="77777777" w:rsidR="00961871" w:rsidRPr="00786E17" w:rsidRDefault="00961871" w:rsidP="003A66EE">
            <w:pPr>
              <w:jc w:val="center"/>
              <w:rPr>
                <w:rFonts w:asciiTheme="minorHAnsi" w:hAnsiTheme="minorHAnsi" w:cs="Arial"/>
              </w:rPr>
            </w:pPr>
          </w:p>
        </w:tc>
      </w:tr>
      <w:tr w:rsidR="00351A2D" w:rsidRPr="00786E17" w14:paraId="56897F38" w14:textId="77777777" w:rsidTr="00961871">
        <w:tc>
          <w:tcPr>
            <w:tcW w:w="9352" w:type="dxa"/>
          </w:tcPr>
          <w:p w14:paraId="56ECFF9D" w14:textId="52001ADC" w:rsidR="00351A2D" w:rsidRPr="00786E17" w:rsidRDefault="00351A2D" w:rsidP="00F5464A">
            <w:pPr>
              <w:numPr>
                <w:ilvl w:val="0"/>
                <w:numId w:val="14"/>
              </w:numPr>
              <w:jc w:val="both"/>
              <w:rPr>
                <w:rFonts w:asciiTheme="minorHAnsi" w:hAnsiTheme="minorHAnsi" w:cs="Arial"/>
              </w:rPr>
            </w:pPr>
            <w:r w:rsidRPr="00786E17">
              <w:rPr>
                <w:rFonts w:asciiTheme="minorHAnsi" w:hAnsiTheme="minorHAnsi" w:cs="Arial"/>
              </w:rPr>
              <w:t>Planos de las áreas tributarias en medio digital en dwg o dgn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layer independiente.</w:t>
            </w:r>
          </w:p>
        </w:tc>
        <w:tc>
          <w:tcPr>
            <w:tcW w:w="429" w:type="dxa"/>
          </w:tcPr>
          <w:p w14:paraId="5D1700E0" w14:textId="77777777" w:rsidR="00351A2D" w:rsidRPr="00786E17" w:rsidRDefault="00351A2D" w:rsidP="003A66EE">
            <w:pPr>
              <w:jc w:val="center"/>
              <w:rPr>
                <w:rFonts w:asciiTheme="minorHAnsi" w:hAnsiTheme="minorHAnsi" w:cs="Arial"/>
              </w:rPr>
            </w:pPr>
          </w:p>
        </w:tc>
      </w:tr>
      <w:tr w:rsidR="00961871" w:rsidRPr="00786E17" w14:paraId="407E32FF" w14:textId="77777777" w:rsidTr="00961871">
        <w:tc>
          <w:tcPr>
            <w:tcW w:w="9352" w:type="dxa"/>
          </w:tcPr>
          <w:p w14:paraId="6312D0C4" w14:textId="0C1DE0CE" w:rsidR="000A471A" w:rsidRPr="00786E17" w:rsidRDefault="000A471A" w:rsidP="000A471A">
            <w:pPr>
              <w:pStyle w:val="Prrafodelista"/>
              <w:numPr>
                <w:ilvl w:val="0"/>
                <w:numId w:val="14"/>
              </w:numPr>
              <w:jc w:val="both"/>
              <w:rPr>
                <w:rFonts w:asciiTheme="minorHAnsi" w:hAnsiTheme="minorHAnsi" w:cs="Arial"/>
              </w:rPr>
            </w:pPr>
            <w:r w:rsidRPr="00786E17">
              <w:rPr>
                <w:rFonts w:asciiTheme="minorHAnsi" w:hAnsiTheme="minorHAnsi" w:cs="Arial"/>
              </w:rPr>
              <w:t>Memorias de cálculo hidráulico. Deberá contener:</w:t>
            </w:r>
          </w:p>
          <w:p w14:paraId="63DFEC68" w14:textId="77777777" w:rsidR="000A471A" w:rsidRPr="00786E17" w:rsidRDefault="000A471A" w:rsidP="000A471A">
            <w:pPr>
              <w:pStyle w:val="Prrafodelista"/>
              <w:numPr>
                <w:ilvl w:val="0"/>
                <w:numId w:val="24"/>
              </w:numPr>
              <w:contextualSpacing w:val="0"/>
              <w:jc w:val="both"/>
              <w:rPr>
                <w:rFonts w:asciiTheme="minorHAnsi" w:hAnsiTheme="minorHAnsi" w:cs="Arial"/>
              </w:rPr>
            </w:pPr>
            <w:r w:rsidRPr="00786E17">
              <w:rPr>
                <w:rFonts w:asciiTheme="minorHAnsi" w:hAnsiTheme="minorHAnsi" w:cs="Arial"/>
              </w:rPr>
              <w:t>Parámetros hidráulicos (Dotación neta, perdidas y dotación bruta) para cada estrato o circuito.</w:t>
            </w:r>
          </w:p>
          <w:p w14:paraId="0AC11F0D" w14:textId="50A073E5" w:rsidR="00961871" w:rsidRPr="00786E17" w:rsidRDefault="007C6FA2" w:rsidP="007C6FA2">
            <w:pPr>
              <w:pStyle w:val="Prrafodelista"/>
              <w:numPr>
                <w:ilvl w:val="0"/>
                <w:numId w:val="24"/>
              </w:numPr>
              <w:contextualSpacing w:val="0"/>
              <w:jc w:val="both"/>
              <w:rPr>
                <w:rFonts w:asciiTheme="minorHAnsi" w:hAnsiTheme="minorHAnsi" w:cs="Arial"/>
              </w:rPr>
            </w:pPr>
            <w:r w:rsidRPr="00786E17">
              <w:rPr>
                <w:rFonts w:asciiTheme="minorHAnsi" w:hAnsiTheme="minorHAnsi" w:cs="Arial"/>
              </w:rPr>
              <w:t>Se podrá utilizar la hoja de cálculo “Calculo de tramos de empalme.xlsx” publicada en la página web de EPM.</w:t>
            </w:r>
          </w:p>
        </w:tc>
        <w:tc>
          <w:tcPr>
            <w:tcW w:w="429" w:type="dxa"/>
          </w:tcPr>
          <w:p w14:paraId="2DD0DB6A" w14:textId="77777777" w:rsidR="00961871" w:rsidRPr="00786E17" w:rsidRDefault="00961871" w:rsidP="003A66EE">
            <w:pPr>
              <w:jc w:val="center"/>
              <w:rPr>
                <w:rFonts w:asciiTheme="minorHAnsi" w:hAnsiTheme="minorHAnsi" w:cs="Arial"/>
              </w:rPr>
            </w:pPr>
          </w:p>
        </w:tc>
      </w:tr>
      <w:tr w:rsidR="00326CC1" w:rsidRPr="00786E17" w14:paraId="5EBDA9A0" w14:textId="77777777" w:rsidTr="002F4A90">
        <w:tc>
          <w:tcPr>
            <w:tcW w:w="9352" w:type="dxa"/>
            <w:vAlign w:val="center"/>
          </w:tcPr>
          <w:p w14:paraId="1FA0939B" w14:textId="44259220" w:rsidR="00326CC1" w:rsidRPr="00786E17" w:rsidRDefault="00326CC1" w:rsidP="00326CC1">
            <w:pPr>
              <w:pStyle w:val="Prrafodelista"/>
              <w:numPr>
                <w:ilvl w:val="0"/>
                <w:numId w:val="14"/>
              </w:numPr>
              <w:jc w:val="both"/>
              <w:rPr>
                <w:rFonts w:asciiTheme="minorHAnsi" w:hAnsiTheme="minorHAnsi" w:cs="Arial"/>
              </w:rPr>
            </w:pPr>
            <w:r w:rsidRPr="00786E17">
              <w:rPr>
                <w:rFonts w:asciiTheme="minorHAnsi" w:hAnsiTheme="minorHAnsi" w:cs="Arial"/>
              </w:rPr>
              <w:t>Planos del diseño del proyecto en formato dwf o pdf para la revisión digital.</w:t>
            </w:r>
          </w:p>
        </w:tc>
        <w:tc>
          <w:tcPr>
            <w:tcW w:w="429" w:type="dxa"/>
          </w:tcPr>
          <w:p w14:paraId="6E4B6DBC" w14:textId="77777777" w:rsidR="00326CC1" w:rsidRPr="00786E17" w:rsidRDefault="00326CC1" w:rsidP="00326CC1">
            <w:pPr>
              <w:jc w:val="center"/>
              <w:rPr>
                <w:rFonts w:asciiTheme="minorHAnsi" w:hAnsiTheme="minorHAnsi" w:cs="Arial"/>
              </w:rPr>
            </w:pPr>
          </w:p>
        </w:tc>
      </w:tr>
      <w:tr w:rsidR="00326CC1" w:rsidRPr="00786E17" w14:paraId="2FCFD179" w14:textId="77777777" w:rsidTr="00961871">
        <w:tc>
          <w:tcPr>
            <w:tcW w:w="9352" w:type="dxa"/>
          </w:tcPr>
          <w:p w14:paraId="28196017" w14:textId="3D1EC5C6" w:rsidR="00326CC1" w:rsidRPr="00786E17" w:rsidRDefault="00326CC1" w:rsidP="00326CC1">
            <w:pPr>
              <w:pStyle w:val="Prrafodelista"/>
              <w:numPr>
                <w:ilvl w:val="0"/>
                <w:numId w:val="14"/>
              </w:numPr>
              <w:jc w:val="both"/>
              <w:rPr>
                <w:rFonts w:asciiTheme="minorHAnsi" w:hAnsiTheme="minorHAnsi" w:cs="Arial"/>
              </w:rPr>
            </w:pPr>
            <w:r w:rsidRPr="00786E17">
              <w:rPr>
                <w:rFonts w:asciiTheme="minorHAnsi" w:hAnsiTheme="minorHAnsi" w:cs="Arial"/>
              </w:rPr>
              <w:t>Planos y memorias en formato PDF, firmadas por el diseñador y el interventor, cuando el proyecto cuente con interventoría externa a EPM.</w:t>
            </w:r>
          </w:p>
        </w:tc>
        <w:tc>
          <w:tcPr>
            <w:tcW w:w="429" w:type="dxa"/>
          </w:tcPr>
          <w:p w14:paraId="70881663" w14:textId="77777777" w:rsidR="00326CC1" w:rsidRPr="00786E17" w:rsidRDefault="00326CC1" w:rsidP="00326CC1">
            <w:pPr>
              <w:jc w:val="center"/>
              <w:rPr>
                <w:rFonts w:asciiTheme="minorHAnsi" w:hAnsiTheme="minorHAnsi" w:cs="Arial"/>
              </w:rPr>
            </w:pPr>
          </w:p>
        </w:tc>
      </w:tr>
      <w:tr w:rsidR="00326CC1" w:rsidRPr="00786E17" w14:paraId="14F102BC" w14:textId="77777777" w:rsidTr="00961871">
        <w:tc>
          <w:tcPr>
            <w:tcW w:w="9352" w:type="dxa"/>
          </w:tcPr>
          <w:p w14:paraId="252BA7A7" w14:textId="4C354B3E" w:rsidR="00326CC1" w:rsidRPr="00786E17" w:rsidRDefault="00614699" w:rsidP="00326CC1">
            <w:pPr>
              <w:pStyle w:val="Prrafodelista"/>
              <w:numPr>
                <w:ilvl w:val="0"/>
                <w:numId w:val="14"/>
              </w:numPr>
              <w:jc w:val="both"/>
              <w:rPr>
                <w:rFonts w:asciiTheme="minorHAnsi" w:hAnsiTheme="minorHAnsi" w:cs="Arial"/>
              </w:rPr>
            </w:pPr>
            <w:r w:rsidRPr="00786E17">
              <w:rPr>
                <w:rFonts w:asciiTheme="minorHAnsi" w:hAnsiTheme="minorHAnsi" w:cs="Arial"/>
              </w:rPr>
              <w:t>Cada informe de diseño deberá presentarse junto con sus memorias de cálculo y anexos, en un solo archivo. Esta disposición aplica tanto para los informes de diseño</w:t>
            </w:r>
            <w:r w:rsidRPr="00786E17">
              <w:rPr>
                <w:rFonts w:asciiTheme="minorHAnsi" w:hAnsiTheme="minorHAnsi" w:cs="Arial"/>
              </w:rPr>
              <w:t xml:space="preserve"> hidráulico</w:t>
            </w:r>
            <w:r w:rsidRPr="00786E17">
              <w:rPr>
                <w:rFonts w:asciiTheme="minorHAnsi" w:hAnsiTheme="minorHAnsi" w:cs="Arial"/>
              </w:rPr>
              <w:t>, estructurales, geotécnicos y cualquier otro que sea requerido.</w:t>
            </w:r>
          </w:p>
        </w:tc>
        <w:tc>
          <w:tcPr>
            <w:tcW w:w="429" w:type="dxa"/>
          </w:tcPr>
          <w:p w14:paraId="16CB6BBE" w14:textId="77777777" w:rsidR="00326CC1" w:rsidRPr="00786E17" w:rsidRDefault="00326CC1" w:rsidP="00326CC1">
            <w:pPr>
              <w:jc w:val="center"/>
              <w:rPr>
                <w:rFonts w:asciiTheme="minorHAnsi" w:hAnsiTheme="minorHAnsi" w:cs="Arial"/>
              </w:rPr>
            </w:pPr>
          </w:p>
        </w:tc>
      </w:tr>
      <w:tr w:rsidR="00326CC1" w:rsidRPr="00786E17" w14:paraId="59FB6A70" w14:textId="77777777" w:rsidTr="00961871">
        <w:tc>
          <w:tcPr>
            <w:tcW w:w="9352" w:type="dxa"/>
          </w:tcPr>
          <w:p w14:paraId="44773109" w14:textId="3815EF1E" w:rsidR="00326CC1" w:rsidRPr="00786E17" w:rsidRDefault="00326CC1" w:rsidP="00326CC1">
            <w:pPr>
              <w:pStyle w:val="Prrafodelista"/>
              <w:numPr>
                <w:ilvl w:val="0"/>
                <w:numId w:val="14"/>
              </w:numPr>
              <w:jc w:val="both"/>
              <w:rPr>
                <w:rFonts w:asciiTheme="minorHAnsi" w:hAnsiTheme="minorHAnsi" w:cs="Arial"/>
              </w:rPr>
            </w:pPr>
            <w:r w:rsidRPr="00786E17">
              <w:rPr>
                <w:rFonts w:asciiTheme="minorHAnsi" w:hAnsiTheme="minorHAnsi" w:cs="Arial"/>
              </w:rPr>
              <w:t>Chequeo de la capacidad hidráulica de los tramos aguas abajo donde se realiza la descarga de aguas lluvias, residuales o combinadas. En las hojas de cálculo se debe presentar la información geométrica y topográfica de los tramos a chequear (cotas de terreno, batea, longitud, pendiente, material y diámetro).</w:t>
            </w:r>
          </w:p>
        </w:tc>
        <w:tc>
          <w:tcPr>
            <w:tcW w:w="429" w:type="dxa"/>
          </w:tcPr>
          <w:p w14:paraId="2BA0FC4A" w14:textId="77777777" w:rsidR="00326CC1" w:rsidRPr="00786E17" w:rsidRDefault="00326CC1" w:rsidP="00326CC1">
            <w:pPr>
              <w:jc w:val="center"/>
              <w:rPr>
                <w:rFonts w:asciiTheme="minorHAnsi" w:hAnsiTheme="minorHAnsi" w:cs="Arial"/>
              </w:rPr>
            </w:pPr>
          </w:p>
        </w:tc>
      </w:tr>
      <w:tr w:rsidR="00326CC1" w:rsidRPr="00786E17" w14:paraId="180C831B" w14:textId="77777777" w:rsidTr="00961871">
        <w:tc>
          <w:tcPr>
            <w:tcW w:w="9352" w:type="dxa"/>
          </w:tcPr>
          <w:p w14:paraId="6545C1BD" w14:textId="2F7683D6" w:rsidR="00326CC1" w:rsidRPr="00786E17" w:rsidRDefault="00326CC1" w:rsidP="00326CC1">
            <w:pPr>
              <w:pStyle w:val="Prrafodelista"/>
              <w:numPr>
                <w:ilvl w:val="0"/>
                <w:numId w:val="14"/>
              </w:numPr>
              <w:jc w:val="both"/>
              <w:rPr>
                <w:rFonts w:asciiTheme="minorHAnsi" w:hAnsiTheme="minorHAnsi" w:cs="Arial"/>
              </w:rPr>
            </w:pPr>
            <w:r w:rsidRPr="00786E17">
              <w:rPr>
                <w:rFonts w:asciiTheme="minorHAnsi" w:hAnsiTheme="minorHAnsi" w:cs="Arial"/>
              </w:rPr>
              <w:t>Para cada uno de los tipos de tubería utilizados en el diseño presentar los esquemas de la cimentación con sus respectivas notas, en la descripción de los diferentes materiales que componen la cimentación, se debe utilizar un lenguaje sencillo de tal forma que sea interpretable para el personal de campo (arenilla, triturado, material granular, etc.). Las notas para las cimentaciones de concreto se presentan en el Manual de Dibujo de Redes de Acueducto y Alcantarillado de EPM presentado en la página de internet de EPM.</w:t>
            </w:r>
          </w:p>
        </w:tc>
        <w:tc>
          <w:tcPr>
            <w:tcW w:w="429" w:type="dxa"/>
          </w:tcPr>
          <w:p w14:paraId="40264AB3" w14:textId="77777777" w:rsidR="00326CC1" w:rsidRPr="00786E17" w:rsidRDefault="00326CC1" w:rsidP="00326CC1">
            <w:pPr>
              <w:jc w:val="center"/>
              <w:rPr>
                <w:rFonts w:asciiTheme="minorHAnsi" w:hAnsiTheme="minorHAnsi" w:cs="Arial"/>
              </w:rPr>
            </w:pPr>
          </w:p>
        </w:tc>
      </w:tr>
    </w:tbl>
    <w:p w14:paraId="0387B189" w14:textId="77777777" w:rsidR="00351A2D" w:rsidRPr="00786E17" w:rsidRDefault="00351A2D" w:rsidP="00351A2D">
      <w:pPr>
        <w:pStyle w:val="Ttulo1"/>
        <w:jc w:val="both"/>
        <w:rPr>
          <w:rFonts w:asciiTheme="minorHAnsi" w:hAnsiTheme="minorHAnsi" w:cs="Arial"/>
          <w:sz w:val="20"/>
        </w:rPr>
      </w:pPr>
    </w:p>
    <w:p w14:paraId="330E60A0" w14:textId="5AE7A3E7" w:rsidR="0030731A" w:rsidRPr="00786E17" w:rsidRDefault="0030731A" w:rsidP="0030731A">
      <w:pPr>
        <w:pStyle w:val="Ttulo1"/>
        <w:numPr>
          <w:ilvl w:val="0"/>
          <w:numId w:val="12"/>
        </w:numPr>
        <w:tabs>
          <w:tab w:val="clear" w:pos="360"/>
          <w:tab w:val="num" w:pos="567"/>
        </w:tabs>
        <w:jc w:val="both"/>
        <w:rPr>
          <w:rFonts w:asciiTheme="minorHAnsi" w:hAnsiTheme="minorHAnsi" w:cs="Arial"/>
          <w:sz w:val="20"/>
        </w:rPr>
      </w:pPr>
      <w:r w:rsidRPr="00786E17">
        <w:rPr>
          <w:rFonts w:asciiTheme="minorHAnsi" w:hAnsiTheme="minorHAnsi" w:cs="Arial"/>
          <w:sz w:val="20"/>
        </w:rPr>
        <w:t>REVISION DE PLANOS</w:t>
      </w:r>
    </w:p>
    <w:p w14:paraId="499DAE58" w14:textId="77777777" w:rsidR="004F7AF3" w:rsidRPr="00786E17" w:rsidRDefault="004F7AF3" w:rsidP="004F7AF3">
      <w:pPr>
        <w:rPr>
          <w:rFonts w:asciiTheme="minorHAnsi" w:hAnsiTheme="minorHAnsi"/>
        </w:rPr>
      </w:pPr>
    </w:p>
    <w:p w14:paraId="4136461A" w14:textId="77777777" w:rsidR="0030731A" w:rsidRPr="00786E17" w:rsidRDefault="0030731A" w:rsidP="0030731A">
      <w:pPr>
        <w:pStyle w:val="Ttulo1"/>
        <w:ind w:firstLine="567"/>
        <w:jc w:val="both"/>
        <w:rPr>
          <w:rFonts w:asciiTheme="minorHAnsi" w:hAnsiTheme="minorHAnsi" w:cs="Arial"/>
          <w:sz w:val="20"/>
        </w:rPr>
      </w:pPr>
      <w:r w:rsidRPr="00786E17">
        <w:rPr>
          <w:rFonts w:asciiTheme="minorHAnsi" w:hAnsiTheme="minorHAnsi" w:cs="Arial"/>
          <w:sz w:val="20"/>
        </w:rPr>
        <w:t>B.1</w:t>
      </w:r>
      <w:r w:rsidRPr="00786E17">
        <w:rPr>
          <w:rFonts w:asciiTheme="minorHAnsi" w:hAnsiTheme="minorHAnsi" w:cs="Arial"/>
          <w:sz w:val="20"/>
        </w:rPr>
        <w:tab/>
        <w:t xml:space="preserve">PLANTAS </w:t>
      </w:r>
    </w:p>
    <w:tbl>
      <w:tblPr>
        <w:tblW w:w="9781" w:type="dxa"/>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70" w:type="dxa"/>
          <w:bottom w:w="28" w:type="dxa"/>
          <w:right w:w="70" w:type="dxa"/>
        </w:tblCellMar>
        <w:tblLook w:val="0000" w:firstRow="0" w:lastRow="0" w:firstColumn="0" w:lastColumn="0" w:noHBand="0" w:noVBand="0"/>
      </w:tblPr>
      <w:tblGrid>
        <w:gridCol w:w="9356"/>
        <w:gridCol w:w="425"/>
      </w:tblGrid>
      <w:tr w:rsidR="00961871" w:rsidRPr="00786E17" w14:paraId="5EBD83AD" w14:textId="77777777" w:rsidTr="00961871">
        <w:tc>
          <w:tcPr>
            <w:tcW w:w="9356" w:type="dxa"/>
          </w:tcPr>
          <w:p w14:paraId="5A2C2F02" w14:textId="1DFFFCDE" w:rsidR="00961871" w:rsidRPr="00786E17" w:rsidRDefault="007C6FA2" w:rsidP="007E40B7">
            <w:pPr>
              <w:pStyle w:val="Prrafodelista"/>
              <w:numPr>
                <w:ilvl w:val="0"/>
                <w:numId w:val="14"/>
              </w:numPr>
              <w:jc w:val="both"/>
              <w:rPr>
                <w:rFonts w:asciiTheme="minorHAnsi" w:hAnsiTheme="minorHAnsi" w:cs="Arial"/>
              </w:rPr>
            </w:pPr>
            <w:r w:rsidRPr="00786E17">
              <w:rPr>
                <w:rFonts w:asciiTheme="minorHAnsi" w:hAnsiTheme="minorHAnsi" w:cs="Arial"/>
              </w:rPr>
              <w:t xml:space="preserve">Norte: </w:t>
            </w:r>
            <w:r w:rsidR="00F903B2" w:rsidRPr="00786E17">
              <w:rPr>
                <w:rFonts w:asciiTheme="minorHAnsi" w:hAnsiTheme="minorHAnsi" w:cs="Arial"/>
              </w:rPr>
              <w:t xml:space="preserve">Ubicar la convención del norte en el costado superior izquierdo del plano. </w:t>
            </w:r>
            <w:r w:rsidR="00F472B1" w:rsidRPr="00786E17">
              <w:rPr>
                <w:rFonts w:asciiTheme="minorHAnsi" w:hAnsiTheme="minorHAnsi" w:cs="Arial"/>
              </w:rPr>
              <w:t>E</w:t>
            </w:r>
            <w:r w:rsidR="00F903B2" w:rsidRPr="00786E17">
              <w:rPr>
                <w:rFonts w:asciiTheme="minorHAnsi" w:hAnsiTheme="minorHAnsi" w:cs="Arial"/>
              </w:rPr>
              <w:t xml:space="preserve">l norte </w:t>
            </w:r>
            <w:r w:rsidR="00F472B1" w:rsidRPr="00786E17">
              <w:rPr>
                <w:rFonts w:asciiTheme="minorHAnsi" w:hAnsiTheme="minorHAnsi" w:cs="Arial"/>
              </w:rPr>
              <w:t xml:space="preserve">deberá orientarse hacia arriba del plano, </w:t>
            </w:r>
            <w:r w:rsidR="00F472B1" w:rsidRPr="00786E17">
              <w:rPr>
                <w:rFonts w:asciiTheme="minorHAnsi" w:hAnsiTheme="minorHAnsi" w:cs="Arial"/>
              </w:rPr>
              <w:t>o bien, puede girarse 90 grados en sentido antihorario si es necesario.</w:t>
            </w:r>
          </w:p>
        </w:tc>
        <w:tc>
          <w:tcPr>
            <w:tcW w:w="425" w:type="dxa"/>
          </w:tcPr>
          <w:p w14:paraId="6C143837" w14:textId="77777777" w:rsidR="00961871" w:rsidRPr="00786E17" w:rsidRDefault="00961871">
            <w:pPr>
              <w:jc w:val="center"/>
              <w:rPr>
                <w:rFonts w:asciiTheme="minorHAnsi" w:hAnsiTheme="minorHAnsi" w:cs="Arial"/>
              </w:rPr>
            </w:pPr>
          </w:p>
        </w:tc>
      </w:tr>
      <w:tr w:rsidR="00961871" w:rsidRPr="00786E17" w14:paraId="1B518070" w14:textId="77777777" w:rsidTr="00961871">
        <w:tc>
          <w:tcPr>
            <w:tcW w:w="9356" w:type="dxa"/>
          </w:tcPr>
          <w:p w14:paraId="27715AB1" w14:textId="77777777" w:rsidR="00961871" w:rsidRPr="00786E17" w:rsidRDefault="00961871" w:rsidP="00D23EE0">
            <w:pPr>
              <w:pStyle w:val="Prrafodelista"/>
              <w:numPr>
                <w:ilvl w:val="0"/>
                <w:numId w:val="14"/>
              </w:numPr>
              <w:jc w:val="both"/>
              <w:rPr>
                <w:rFonts w:asciiTheme="minorHAnsi" w:hAnsiTheme="minorHAnsi" w:cs="Arial"/>
              </w:rPr>
            </w:pPr>
            <w:r w:rsidRPr="00786E17">
              <w:rPr>
                <w:rFonts w:asciiTheme="minorHAnsi" w:hAnsiTheme="minorHAnsi" w:cs="Arial"/>
              </w:rPr>
              <w:t>En la planta general ubicar geográficamente el proyecto, incluidos los nombres de los vecinos colindantes y la nomenclatura completa de las vías aledañas al proyecto.</w:t>
            </w:r>
          </w:p>
        </w:tc>
        <w:tc>
          <w:tcPr>
            <w:tcW w:w="425" w:type="dxa"/>
          </w:tcPr>
          <w:p w14:paraId="42B0FFC8" w14:textId="77777777" w:rsidR="00961871" w:rsidRPr="00786E17" w:rsidRDefault="00961871">
            <w:pPr>
              <w:jc w:val="center"/>
              <w:rPr>
                <w:rFonts w:asciiTheme="minorHAnsi" w:hAnsiTheme="minorHAnsi" w:cs="Arial"/>
              </w:rPr>
            </w:pPr>
          </w:p>
        </w:tc>
      </w:tr>
      <w:tr w:rsidR="00961871" w:rsidRPr="00786E17" w14:paraId="2FC27CB0" w14:textId="77777777" w:rsidTr="00961871">
        <w:tc>
          <w:tcPr>
            <w:tcW w:w="9356" w:type="dxa"/>
          </w:tcPr>
          <w:p w14:paraId="20B907EE" w14:textId="77777777" w:rsidR="00961871" w:rsidRPr="00786E17" w:rsidRDefault="00961871" w:rsidP="007E40B7">
            <w:pPr>
              <w:pStyle w:val="Prrafodelista"/>
              <w:numPr>
                <w:ilvl w:val="0"/>
                <w:numId w:val="14"/>
              </w:numPr>
              <w:jc w:val="both"/>
              <w:rPr>
                <w:rFonts w:asciiTheme="minorHAnsi" w:hAnsiTheme="minorHAnsi" w:cs="Arial"/>
              </w:rPr>
            </w:pPr>
            <w:r w:rsidRPr="00786E17">
              <w:rPr>
                <w:rFonts w:asciiTheme="minorHAnsi" w:hAnsiTheme="minorHAnsi" w:cs="Arial"/>
              </w:rPr>
              <w:t>Convenciones según manual de dibujo de las redes en diseño y operación.</w:t>
            </w:r>
          </w:p>
        </w:tc>
        <w:tc>
          <w:tcPr>
            <w:tcW w:w="425" w:type="dxa"/>
          </w:tcPr>
          <w:p w14:paraId="7571F49F" w14:textId="77777777" w:rsidR="00961871" w:rsidRPr="00786E17" w:rsidRDefault="00961871" w:rsidP="00452F6A">
            <w:pPr>
              <w:rPr>
                <w:rFonts w:asciiTheme="minorHAnsi" w:hAnsiTheme="minorHAnsi" w:cs="Arial"/>
              </w:rPr>
            </w:pPr>
          </w:p>
        </w:tc>
      </w:tr>
      <w:tr w:rsidR="00961871" w:rsidRPr="00786E17" w14:paraId="539C1BFB" w14:textId="77777777" w:rsidTr="00D23EE0">
        <w:trPr>
          <w:trHeight w:val="300"/>
        </w:trPr>
        <w:tc>
          <w:tcPr>
            <w:tcW w:w="9356" w:type="dxa"/>
          </w:tcPr>
          <w:p w14:paraId="53362867" w14:textId="4C9A416C" w:rsidR="00961871" w:rsidRPr="00786E17" w:rsidRDefault="00961871" w:rsidP="00D23EE0">
            <w:pPr>
              <w:pStyle w:val="Prrafodelista"/>
              <w:numPr>
                <w:ilvl w:val="0"/>
                <w:numId w:val="14"/>
              </w:numPr>
              <w:jc w:val="both"/>
              <w:rPr>
                <w:rFonts w:asciiTheme="minorHAnsi" w:hAnsiTheme="minorHAnsi" w:cs="Arial"/>
              </w:rPr>
            </w:pPr>
            <w:r w:rsidRPr="00786E17">
              <w:rPr>
                <w:rFonts w:asciiTheme="minorHAnsi" w:hAnsiTheme="minorHAnsi" w:cs="Arial"/>
              </w:rPr>
              <w:lastRenderedPageBreak/>
              <w:t>Dibujar cerramiento y linderos colocando la convención adecuada para cada uno de ellos según el manual. Si el lindero y el cerramiento tienen la misma línea, dibujar una sola y aclararlo en el cuadro de convenciones (lindero = cerramiento)</w:t>
            </w:r>
            <w:r w:rsidR="00F903B2" w:rsidRPr="00786E17">
              <w:rPr>
                <w:rFonts w:asciiTheme="minorHAnsi" w:hAnsiTheme="minorHAnsi" w:cs="Arial"/>
              </w:rPr>
              <w:t>.</w:t>
            </w:r>
          </w:p>
        </w:tc>
        <w:tc>
          <w:tcPr>
            <w:tcW w:w="425" w:type="dxa"/>
          </w:tcPr>
          <w:p w14:paraId="5FB8E7A9" w14:textId="77777777" w:rsidR="00961871" w:rsidRPr="00786E17" w:rsidRDefault="00961871">
            <w:pPr>
              <w:jc w:val="center"/>
              <w:rPr>
                <w:rFonts w:asciiTheme="minorHAnsi" w:hAnsiTheme="minorHAnsi" w:cs="Arial"/>
              </w:rPr>
            </w:pPr>
          </w:p>
        </w:tc>
      </w:tr>
      <w:tr w:rsidR="00961871" w:rsidRPr="00786E17" w14:paraId="59843EE9" w14:textId="77777777" w:rsidTr="00961871">
        <w:tc>
          <w:tcPr>
            <w:tcW w:w="9356" w:type="dxa"/>
          </w:tcPr>
          <w:p w14:paraId="26EA4101" w14:textId="37A514C7" w:rsidR="00961871" w:rsidRPr="00786E17" w:rsidRDefault="00961871" w:rsidP="007E40B7">
            <w:pPr>
              <w:pStyle w:val="Prrafodelista"/>
              <w:numPr>
                <w:ilvl w:val="0"/>
                <w:numId w:val="14"/>
              </w:numPr>
              <w:jc w:val="both"/>
              <w:rPr>
                <w:rFonts w:asciiTheme="minorHAnsi" w:hAnsiTheme="minorHAnsi" w:cs="Arial"/>
              </w:rPr>
            </w:pPr>
            <w:r w:rsidRPr="00786E17">
              <w:rPr>
                <w:rFonts w:asciiTheme="minorHAnsi" w:hAnsiTheme="minorHAnsi" w:cs="Arial"/>
              </w:rPr>
              <w:t xml:space="preserve">Rótulo </w:t>
            </w:r>
            <w:r w:rsidR="00F903B2" w:rsidRPr="00786E17">
              <w:rPr>
                <w:rFonts w:asciiTheme="minorHAnsi" w:hAnsiTheme="minorHAnsi" w:cs="Arial"/>
              </w:rPr>
              <w:t>de acuerdo con</w:t>
            </w:r>
            <w:r w:rsidRPr="00786E17">
              <w:rPr>
                <w:rFonts w:asciiTheme="minorHAnsi" w:hAnsiTheme="minorHAnsi" w:cs="Arial"/>
              </w:rPr>
              <w:t xml:space="preserve"> los manuales de dibujo (para urbanizaciones)</w:t>
            </w:r>
            <w:r w:rsidR="00F903B2" w:rsidRPr="00786E17">
              <w:rPr>
                <w:rFonts w:asciiTheme="minorHAnsi" w:hAnsiTheme="minorHAnsi" w:cs="Arial"/>
              </w:rPr>
              <w:t>.</w:t>
            </w:r>
          </w:p>
        </w:tc>
        <w:tc>
          <w:tcPr>
            <w:tcW w:w="425" w:type="dxa"/>
          </w:tcPr>
          <w:p w14:paraId="03CC8E85" w14:textId="77777777" w:rsidR="00961871" w:rsidRPr="00786E17" w:rsidRDefault="00961871">
            <w:pPr>
              <w:jc w:val="center"/>
              <w:rPr>
                <w:rFonts w:asciiTheme="minorHAnsi" w:hAnsiTheme="minorHAnsi" w:cs="Arial"/>
              </w:rPr>
            </w:pPr>
          </w:p>
        </w:tc>
      </w:tr>
      <w:tr w:rsidR="00961871" w:rsidRPr="00786E17" w14:paraId="4448747C" w14:textId="77777777" w:rsidTr="00961871">
        <w:tc>
          <w:tcPr>
            <w:tcW w:w="9356" w:type="dxa"/>
          </w:tcPr>
          <w:p w14:paraId="3F6B85E0" w14:textId="49902C02" w:rsidR="00961871" w:rsidRPr="00786E17" w:rsidRDefault="00C30120" w:rsidP="00F903B2">
            <w:pPr>
              <w:pStyle w:val="Prrafodelista"/>
              <w:numPr>
                <w:ilvl w:val="0"/>
                <w:numId w:val="14"/>
              </w:numPr>
              <w:jc w:val="both"/>
              <w:rPr>
                <w:rFonts w:asciiTheme="minorHAnsi" w:hAnsiTheme="minorHAnsi" w:cs="Arial"/>
              </w:rPr>
            </w:pPr>
            <w:r w:rsidRPr="00786E17">
              <w:rPr>
                <w:rFonts w:asciiTheme="minorHAnsi" w:hAnsiTheme="minorHAnsi" w:cs="Arial"/>
              </w:rPr>
              <w:t xml:space="preserve">Cuadro de áreas aprobadas </w:t>
            </w:r>
            <w:r w:rsidR="007C6FA2" w:rsidRPr="00786E17">
              <w:rPr>
                <w:rFonts w:asciiTheme="minorHAnsi" w:hAnsiTheme="minorHAnsi" w:cs="Arial"/>
              </w:rPr>
              <w:t>en la licencia urbanística</w:t>
            </w:r>
            <w:r w:rsidRPr="00786E17">
              <w:rPr>
                <w:rFonts w:asciiTheme="minorHAnsi" w:hAnsiTheme="minorHAnsi" w:cs="Arial"/>
              </w:rPr>
              <w:t xml:space="preserve"> con la siguiente información: Número de viviendas totales, número de torres, número de viviendas por torre, área bruta total, números de pisos, número de locales u oficinas y otros.</w:t>
            </w:r>
          </w:p>
        </w:tc>
        <w:tc>
          <w:tcPr>
            <w:tcW w:w="425" w:type="dxa"/>
          </w:tcPr>
          <w:p w14:paraId="1AFBADD5" w14:textId="77777777" w:rsidR="00961871" w:rsidRPr="00786E17" w:rsidRDefault="00961871">
            <w:pPr>
              <w:jc w:val="center"/>
              <w:rPr>
                <w:rFonts w:asciiTheme="minorHAnsi" w:hAnsiTheme="minorHAnsi" w:cs="Arial"/>
              </w:rPr>
            </w:pPr>
          </w:p>
        </w:tc>
      </w:tr>
      <w:tr w:rsidR="00961871" w:rsidRPr="00786E17" w14:paraId="1F9D31D5" w14:textId="77777777" w:rsidTr="00D23EE0">
        <w:trPr>
          <w:trHeight w:val="579"/>
        </w:trPr>
        <w:tc>
          <w:tcPr>
            <w:tcW w:w="9356" w:type="dxa"/>
          </w:tcPr>
          <w:p w14:paraId="2457FBF7" w14:textId="05741B60" w:rsidR="00961871" w:rsidRPr="00786E17" w:rsidRDefault="00C30120" w:rsidP="00D23EE0">
            <w:pPr>
              <w:pStyle w:val="Textodebloque"/>
              <w:numPr>
                <w:ilvl w:val="0"/>
                <w:numId w:val="14"/>
              </w:numPr>
              <w:ind w:right="51"/>
              <w:rPr>
                <w:rFonts w:asciiTheme="minorHAnsi" w:hAnsiTheme="minorHAnsi" w:cs="Arial"/>
                <w:bCs/>
                <w:sz w:val="20"/>
              </w:rPr>
            </w:pPr>
            <w:r w:rsidRPr="00786E17">
              <w:rPr>
                <w:rFonts w:asciiTheme="minorHAnsi" w:hAnsiTheme="minorHAnsi" w:cs="Arial"/>
                <w:bCs/>
                <w:sz w:val="20"/>
              </w:rPr>
              <w:t>En las “Plantas" de los planos de diseño se debe presentar la información geométrica y topográfica de los tramos a chequear</w:t>
            </w:r>
            <w:r w:rsidR="00902DC6" w:rsidRPr="00786E17">
              <w:rPr>
                <w:rFonts w:asciiTheme="minorHAnsi" w:hAnsiTheme="minorHAnsi" w:cs="Arial"/>
                <w:bCs/>
                <w:sz w:val="20"/>
              </w:rPr>
              <w:t xml:space="preserve"> capacidad hidráulica</w:t>
            </w:r>
            <w:r w:rsidRPr="00786E17">
              <w:rPr>
                <w:rFonts w:asciiTheme="minorHAnsi" w:hAnsiTheme="minorHAnsi" w:cs="Arial"/>
                <w:bCs/>
                <w:sz w:val="20"/>
              </w:rPr>
              <w:t xml:space="preserve"> (cotas de terreno, batea, longitud, pendiente, material y diámetro).</w:t>
            </w:r>
          </w:p>
        </w:tc>
        <w:tc>
          <w:tcPr>
            <w:tcW w:w="425" w:type="dxa"/>
          </w:tcPr>
          <w:p w14:paraId="5E69E5AE" w14:textId="77777777" w:rsidR="00961871" w:rsidRPr="00786E17" w:rsidRDefault="00961871">
            <w:pPr>
              <w:pStyle w:val="Textodebloque"/>
              <w:ind w:left="0" w:right="51" w:firstLine="0"/>
              <w:jc w:val="center"/>
              <w:rPr>
                <w:rFonts w:asciiTheme="minorHAnsi" w:hAnsiTheme="minorHAnsi" w:cs="Arial"/>
                <w:sz w:val="20"/>
              </w:rPr>
            </w:pPr>
          </w:p>
        </w:tc>
      </w:tr>
    </w:tbl>
    <w:p w14:paraId="6C8D8840" w14:textId="77777777" w:rsidR="002B4F99" w:rsidRPr="00786E17" w:rsidRDefault="002B4F99">
      <w:pPr>
        <w:jc w:val="both"/>
        <w:rPr>
          <w:rFonts w:asciiTheme="minorHAnsi" w:hAnsiTheme="minorHAnsi"/>
        </w:rPr>
      </w:pPr>
    </w:p>
    <w:p w14:paraId="0CB0F138" w14:textId="77777777" w:rsidR="0030731A" w:rsidRPr="00786E17" w:rsidRDefault="0030731A" w:rsidP="0030731A">
      <w:pPr>
        <w:pStyle w:val="Ttulo3"/>
        <w:ind w:firstLine="426"/>
        <w:rPr>
          <w:rFonts w:asciiTheme="minorHAnsi" w:hAnsiTheme="minorHAnsi" w:cs="Arial"/>
          <w:sz w:val="20"/>
        </w:rPr>
      </w:pPr>
      <w:r w:rsidRPr="00786E17">
        <w:rPr>
          <w:rFonts w:asciiTheme="minorHAnsi" w:hAnsiTheme="minorHAnsi" w:cs="Arial"/>
          <w:sz w:val="20"/>
        </w:rPr>
        <w:t>B.2</w:t>
      </w:r>
      <w:r w:rsidRPr="00786E17">
        <w:rPr>
          <w:rFonts w:asciiTheme="minorHAnsi" w:hAnsiTheme="minorHAnsi" w:cs="Arial"/>
          <w:sz w:val="20"/>
        </w:rPr>
        <w:tab/>
        <w:t xml:space="preserve">PERFILES </w:t>
      </w:r>
    </w:p>
    <w:tbl>
      <w:tblPr>
        <w:tblW w:w="9781" w:type="dxa"/>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70" w:type="dxa"/>
          <w:bottom w:w="28" w:type="dxa"/>
          <w:right w:w="70" w:type="dxa"/>
        </w:tblCellMar>
        <w:tblLook w:val="0000" w:firstRow="0" w:lastRow="0" w:firstColumn="0" w:lastColumn="0" w:noHBand="0" w:noVBand="0"/>
      </w:tblPr>
      <w:tblGrid>
        <w:gridCol w:w="9356"/>
        <w:gridCol w:w="425"/>
      </w:tblGrid>
      <w:tr w:rsidR="00961871" w:rsidRPr="00786E17" w14:paraId="5573BC3B" w14:textId="77777777" w:rsidTr="00961871">
        <w:tc>
          <w:tcPr>
            <w:tcW w:w="9356" w:type="dxa"/>
          </w:tcPr>
          <w:p w14:paraId="7B22AF75" w14:textId="77777777" w:rsidR="00961871" w:rsidRPr="00786E17" w:rsidRDefault="00961871" w:rsidP="007E40B7">
            <w:pPr>
              <w:numPr>
                <w:ilvl w:val="0"/>
                <w:numId w:val="14"/>
              </w:numPr>
              <w:jc w:val="both"/>
              <w:rPr>
                <w:rFonts w:asciiTheme="minorHAnsi" w:hAnsiTheme="minorHAnsi" w:cs="Arial"/>
              </w:rPr>
            </w:pPr>
            <w:r w:rsidRPr="00786E17">
              <w:rPr>
                <w:rFonts w:asciiTheme="minorHAnsi" w:hAnsiTheme="minorHAnsi" w:cs="Arial"/>
              </w:rPr>
              <w:t>Perfiles dibujados en cuadrícula única acotada.</w:t>
            </w:r>
          </w:p>
        </w:tc>
        <w:tc>
          <w:tcPr>
            <w:tcW w:w="425" w:type="dxa"/>
          </w:tcPr>
          <w:p w14:paraId="7CB20B98" w14:textId="77777777" w:rsidR="00961871" w:rsidRPr="00786E17" w:rsidRDefault="00961871" w:rsidP="00961871">
            <w:pPr>
              <w:jc w:val="center"/>
              <w:rPr>
                <w:rFonts w:asciiTheme="minorHAnsi" w:hAnsiTheme="minorHAnsi" w:cs="Arial"/>
              </w:rPr>
            </w:pPr>
          </w:p>
        </w:tc>
      </w:tr>
      <w:tr w:rsidR="00902DC6" w:rsidRPr="00786E17" w14:paraId="019EAC44" w14:textId="77777777" w:rsidTr="00961871">
        <w:tc>
          <w:tcPr>
            <w:tcW w:w="9356" w:type="dxa"/>
          </w:tcPr>
          <w:p w14:paraId="46E8E7A5" w14:textId="1EE18ABD" w:rsidR="00902DC6" w:rsidRPr="00786E17" w:rsidRDefault="00902DC6" w:rsidP="007E40B7">
            <w:pPr>
              <w:numPr>
                <w:ilvl w:val="0"/>
                <w:numId w:val="14"/>
              </w:numPr>
              <w:jc w:val="both"/>
              <w:rPr>
                <w:rFonts w:asciiTheme="minorHAnsi" w:hAnsiTheme="minorHAnsi" w:cs="Arial"/>
              </w:rPr>
            </w:pPr>
            <w:r w:rsidRPr="00786E17">
              <w:rPr>
                <w:rFonts w:asciiTheme="minorHAnsi" w:hAnsiTheme="minorHAnsi" w:cs="Arial"/>
              </w:rPr>
              <w:t>Convenciones según estándares de dibujo. Deben incluirse en cada plano todas las convenciones del perfil necesarias para el proyecto.</w:t>
            </w:r>
          </w:p>
        </w:tc>
        <w:tc>
          <w:tcPr>
            <w:tcW w:w="425" w:type="dxa"/>
          </w:tcPr>
          <w:p w14:paraId="700B6E98" w14:textId="77777777" w:rsidR="00902DC6" w:rsidRPr="00786E17" w:rsidRDefault="00902DC6" w:rsidP="00961871">
            <w:pPr>
              <w:jc w:val="center"/>
              <w:rPr>
                <w:rFonts w:asciiTheme="minorHAnsi" w:hAnsiTheme="minorHAnsi" w:cs="Arial"/>
              </w:rPr>
            </w:pPr>
          </w:p>
        </w:tc>
      </w:tr>
      <w:tr w:rsidR="00961871" w:rsidRPr="00786E17" w14:paraId="3D344A06" w14:textId="77777777" w:rsidTr="00961871">
        <w:tc>
          <w:tcPr>
            <w:tcW w:w="9356" w:type="dxa"/>
          </w:tcPr>
          <w:p w14:paraId="54090092" w14:textId="1A0E1AB2" w:rsidR="00961871" w:rsidRPr="00786E17" w:rsidRDefault="00961871" w:rsidP="007E40B7">
            <w:pPr>
              <w:numPr>
                <w:ilvl w:val="0"/>
                <w:numId w:val="14"/>
              </w:numPr>
              <w:jc w:val="both"/>
              <w:rPr>
                <w:rFonts w:asciiTheme="minorHAnsi" w:hAnsiTheme="minorHAnsi" w:cs="Arial"/>
              </w:rPr>
            </w:pPr>
            <w:r w:rsidRPr="00786E17">
              <w:rPr>
                <w:rFonts w:asciiTheme="minorHAnsi" w:hAnsiTheme="minorHAnsi" w:cs="Arial"/>
              </w:rPr>
              <w:t>Trabajar los perfiles en escalas H: 1:1000 y V: 1:100</w:t>
            </w:r>
            <w:r w:rsidR="00902DC6" w:rsidRPr="00786E17">
              <w:rPr>
                <w:rFonts w:asciiTheme="minorHAnsi" w:hAnsiTheme="minorHAnsi" w:cs="Arial"/>
              </w:rPr>
              <w:t xml:space="preserve"> o la más adecuada con una relación 1:10.</w:t>
            </w:r>
          </w:p>
        </w:tc>
        <w:tc>
          <w:tcPr>
            <w:tcW w:w="425" w:type="dxa"/>
          </w:tcPr>
          <w:p w14:paraId="7867B268" w14:textId="77777777" w:rsidR="00961871" w:rsidRPr="00786E17" w:rsidRDefault="00961871" w:rsidP="00961871">
            <w:pPr>
              <w:jc w:val="center"/>
              <w:rPr>
                <w:rFonts w:asciiTheme="minorHAnsi" w:hAnsiTheme="minorHAnsi" w:cs="Arial"/>
              </w:rPr>
            </w:pPr>
          </w:p>
        </w:tc>
      </w:tr>
      <w:tr w:rsidR="00961871" w:rsidRPr="00786E17" w14:paraId="0F1BC096" w14:textId="77777777" w:rsidTr="00961871">
        <w:tc>
          <w:tcPr>
            <w:tcW w:w="9356" w:type="dxa"/>
          </w:tcPr>
          <w:p w14:paraId="1A08A6F7" w14:textId="77777777" w:rsidR="00961871" w:rsidRPr="00786E17" w:rsidRDefault="00961871" w:rsidP="007E40B7">
            <w:pPr>
              <w:numPr>
                <w:ilvl w:val="0"/>
                <w:numId w:val="14"/>
              </w:numPr>
              <w:jc w:val="both"/>
              <w:rPr>
                <w:rFonts w:asciiTheme="minorHAnsi" w:hAnsiTheme="minorHAnsi" w:cs="Arial"/>
              </w:rPr>
            </w:pPr>
            <w:r w:rsidRPr="00786E17">
              <w:rPr>
                <w:rFonts w:asciiTheme="minorHAnsi" w:hAnsiTheme="minorHAnsi" w:cs="Arial"/>
              </w:rPr>
              <w:t xml:space="preserve">Dibujar, con la dirección del flujo correcto y por el eje de la tubería, la rasante definitiva y el perfil natural del terreno. En caso de que la rasante no se modifique, aclararlo mediante una nota. </w:t>
            </w:r>
          </w:p>
        </w:tc>
        <w:tc>
          <w:tcPr>
            <w:tcW w:w="425" w:type="dxa"/>
          </w:tcPr>
          <w:p w14:paraId="58FA22F4" w14:textId="77777777" w:rsidR="00961871" w:rsidRPr="00786E17" w:rsidRDefault="00961871" w:rsidP="00961871">
            <w:pPr>
              <w:jc w:val="center"/>
              <w:rPr>
                <w:rFonts w:asciiTheme="minorHAnsi" w:hAnsiTheme="minorHAnsi" w:cs="Arial"/>
              </w:rPr>
            </w:pPr>
          </w:p>
        </w:tc>
      </w:tr>
      <w:tr w:rsidR="00961871" w:rsidRPr="00786E17" w14:paraId="5D18DF75" w14:textId="77777777" w:rsidTr="00961871">
        <w:tc>
          <w:tcPr>
            <w:tcW w:w="9356" w:type="dxa"/>
          </w:tcPr>
          <w:p w14:paraId="36B7FB15" w14:textId="77777777" w:rsidR="00961871" w:rsidRPr="00786E17" w:rsidRDefault="00961871" w:rsidP="00080C15">
            <w:pPr>
              <w:numPr>
                <w:ilvl w:val="0"/>
                <w:numId w:val="14"/>
              </w:numPr>
              <w:jc w:val="both"/>
              <w:rPr>
                <w:rFonts w:asciiTheme="minorHAnsi" w:hAnsiTheme="minorHAnsi" w:cs="Arial"/>
              </w:rPr>
            </w:pPr>
            <w:r w:rsidRPr="00786E17">
              <w:rPr>
                <w:rFonts w:asciiTheme="minorHAnsi" w:hAnsiTheme="minorHAnsi" w:cs="Arial"/>
              </w:rPr>
              <w:t xml:space="preserve">Alturas a la clave en la entrada y salida de cada cámara. </w:t>
            </w:r>
          </w:p>
        </w:tc>
        <w:tc>
          <w:tcPr>
            <w:tcW w:w="425" w:type="dxa"/>
          </w:tcPr>
          <w:p w14:paraId="4B281E22" w14:textId="77777777" w:rsidR="00961871" w:rsidRPr="00786E17" w:rsidRDefault="00961871" w:rsidP="00961871">
            <w:pPr>
              <w:jc w:val="center"/>
              <w:rPr>
                <w:rFonts w:asciiTheme="minorHAnsi" w:hAnsiTheme="minorHAnsi" w:cs="Arial"/>
              </w:rPr>
            </w:pPr>
          </w:p>
        </w:tc>
      </w:tr>
      <w:tr w:rsidR="00902DC6" w:rsidRPr="00786E17" w14:paraId="632687F1" w14:textId="77777777" w:rsidTr="00961871">
        <w:tc>
          <w:tcPr>
            <w:tcW w:w="9356" w:type="dxa"/>
          </w:tcPr>
          <w:p w14:paraId="305024E3" w14:textId="64284A87" w:rsidR="00902DC6" w:rsidRPr="00786E17" w:rsidRDefault="00902DC6" w:rsidP="00080C15">
            <w:pPr>
              <w:numPr>
                <w:ilvl w:val="0"/>
                <w:numId w:val="14"/>
              </w:numPr>
              <w:jc w:val="both"/>
              <w:rPr>
                <w:rFonts w:asciiTheme="minorHAnsi" w:hAnsiTheme="minorHAnsi" w:cs="Arial"/>
              </w:rPr>
            </w:pPr>
            <w:r w:rsidRPr="00786E17">
              <w:rPr>
                <w:rFonts w:asciiTheme="minorHAnsi" w:hAnsiTheme="minorHAnsi" w:cs="Arial"/>
              </w:rPr>
              <w:t>Profundidad mínima a la clave en todos los casos será de 1,20 m. Para profundidades menores debe cumplirse lo estipulado en el numeral 5.2.15. de la Norma de Diseño de EPM del decreto 1980 de 2014.</w:t>
            </w:r>
          </w:p>
        </w:tc>
        <w:tc>
          <w:tcPr>
            <w:tcW w:w="425" w:type="dxa"/>
          </w:tcPr>
          <w:p w14:paraId="0DA3E21F" w14:textId="77777777" w:rsidR="00902DC6" w:rsidRPr="00786E17" w:rsidRDefault="00902DC6" w:rsidP="00961871">
            <w:pPr>
              <w:jc w:val="center"/>
              <w:rPr>
                <w:rFonts w:asciiTheme="minorHAnsi" w:hAnsiTheme="minorHAnsi" w:cs="Arial"/>
              </w:rPr>
            </w:pPr>
          </w:p>
        </w:tc>
      </w:tr>
      <w:tr w:rsidR="00961871" w:rsidRPr="00786E17" w14:paraId="4CDD203A" w14:textId="77777777" w:rsidTr="00961871">
        <w:tc>
          <w:tcPr>
            <w:tcW w:w="9356" w:type="dxa"/>
          </w:tcPr>
          <w:p w14:paraId="1E4174EE" w14:textId="77777777" w:rsidR="00961871" w:rsidRPr="00786E17" w:rsidRDefault="00961871" w:rsidP="007E40B7">
            <w:pPr>
              <w:numPr>
                <w:ilvl w:val="0"/>
                <w:numId w:val="14"/>
              </w:numPr>
              <w:jc w:val="both"/>
              <w:rPr>
                <w:rFonts w:asciiTheme="minorHAnsi" w:hAnsiTheme="minorHAnsi" w:cs="Arial"/>
              </w:rPr>
            </w:pPr>
            <w:r w:rsidRPr="00786E17">
              <w:rPr>
                <w:rFonts w:asciiTheme="minorHAnsi" w:hAnsiTheme="minorHAnsi" w:cs="Arial"/>
              </w:rPr>
              <w:t>Elementos de diseño:</w:t>
            </w:r>
          </w:p>
        </w:tc>
        <w:tc>
          <w:tcPr>
            <w:tcW w:w="425" w:type="dxa"/>
          </w:tcPr>
          <w:p w14:paraId="502F97BD" w14:textId="77777777" w:rsidR="00961871" w:rsidRPr="00786E17" w:rsidRDefault="00961871" w:rsidP="00961871">
            <w:pPr>
              <w:jc w:val="center"/>
              <w:rPr>
                <w:rFonts w:asciiTheme="minorHAnsi" w:hAnsiTheme="minorHAnsi" w:cs="Arial"/>
              </w:rPr>
            </w:pPr>
          </w:p>
        </w:tc>
      </w:tr>
      <w:tr w:rsidR="00961871" w:rsidRPr="00786E17" w14:paraId="7339C403" w14:textId="77777777" w:rsidTr="00961871">
        <w:trPr>
          <w:hidden/>
        </w:trPr>
        <w:tc>
          <w:tcPr>
            <w:tcW w:w="9356" w:type="dxa"/>
          </w:tcPr>
          <w:p w14:paraId="007232CE" w14:textId="77777777" w:rsidR="007C6FA2" w:rsidRPr="00786E17" w:rsidRDefault="007C6FA2" w:rsidP="007C6FA2">
            <w:pPr>
              <w:pStyle w:val="Prrafodelista"/>
              <w:numPr>
                <w:ilvl w:val="0"/>
                <w:numId w:val="21"/>
              </w:numPr>
              <w:contextualSpacing w:val="0"/>
              <w:jc w:val="both"/>
              <w:rPr>
                <w:rFonts w:asciiTheme="minorHAnsi" w:hAnsiTheme="minorHAnsi" w:cs="Arial"/>
                <w:vanish/>
              </w:rPr>
            </w:pPr>
          </w:p>
          <w:p w14:paraId="69A1C9EC" w14:textId="77777777" w:rsidR="007C6FA2" w:rsidRPr="00786E17" w:rsidRDefault="007C6FA2" w:rsidP="007C6FA2">
            <w:pPr>
              <w:pStyle w:val="Prrafodelista"/>
              <w:numPr>
                <w:ilvl w:val="0"/>
                <w:numId w:val="21"/>
              </w:numPr>
              <w:contextualSpacing w:val="0"/>
              <w:jc w:val="both"/>
              <w:rPr>
                <w:rFonts w:asciiTheme="minorHAnsi" w:hAnsiTheme="minorHAnsi" w:cs="Arial"/>
                <w:vanish/>
              </w:rPr>
            </w:pPr>
          </w:p>
          <w:p w14:paraId="5A2A207E" w14:textId="3813C60E" w:rsidR="00961871" w:rsidRPr="00786E17" w:rsidRDefault="00C6612D" w:rsidP="007C6FA2">
            <w:pPr>
              <w:pStyle w:val="Prrafodelista"/>
              <w:numPr>
                <w:ilvl w:val="1"/>
                <w:numId w:val="21"/>
              </w:numPr>
              <w:ind w:left="912"/>
              <w:contextualSpacing w:val="0"/>
              <w:jc w:val="both"/>
              <w:rPr>
                <w:rFonts w:asciiTheme="minorHAnsi" w:hAnsiTheme="minorHAnsi" w:cs="Arial"/>
              </w:rPr>
            </w:pPr>
            <w:r w:rsidRPr="00786E17">
              <w:rPr>
                <w:rFonts w:asciiTheme="minorHAnsi" w:hAnsiTheme="minorHAnsi" w:cs="Arial"/>
              </w:rPr>
              <w:t xml:space="preserve">   </w:t>
            </w:r>
            <w:r w:rsidR="00961871" w:rsidRPr="00786E17">
              <w:rPr>
                <w:rFonts w:asciiTheme="minorHAnsi" w:hAnsiTheme="minorHAnsi" w:cs="Arial"/>
              </w:rPr>
              <w:t>Longitud entre ejes.</w:t>
            </w:r>
          </w:p>
        </w:tc>
        <w:tc>
          <w:tcPr>
            <w:tcW w:w="425" w:type="dxa"/>
          </w:tcPr>
          <w:p w14:paraId="1D2D704C" w14:textId="77777777" w:rsidR="00961871" w:rsidRPr="00786E17" w:rsidRDefault="00961871" w:rsidP="00961871">
            <w:pPr>
              <w:jc w:val="center"/>
              <w:rPr>
                <w:rFonts w:asciiTheme="minorHAnsi" w:hAnsiTheme="minorHAnsi" w:cs="Arial"/>
              </w:rPr>
            </w:pPr>
          </w:p>
        </w:tc>
      </w:tr>
      <w:tr w:rsidR="00961871" w:rsidRPr="00786E17" w14:paraId="51C35696" w14:textId="77777777" w:rsidTr="00961871">
        <w:tc>
          <w:tcPr>
            <w:tcW w:w="9356" w:type="dxa"/>
          </w:tcPr>
          <w:p w14:paraId="0A218DF8" w14:textId="77777777" w:rsidR="00961871" w:rsidRPr="00786E17" w:rsidRDefault="00961871"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rPr>
              <w:t xml:space="preserve">Pendiente en porcentaje. </w:t>
            </w:r>
          </w:p>
        </w:tc>
        <w:tc>
          <w:tcPr>
            <w:tcW w:w="425" w:type="dxa"/>
          </w:tcPr>
          <w:p w14:paraId="445025B4" w14:textId="77777777" w:rsidR="00961871" w:rsidRPr="00786E17" w:rsidRDefault="00961871" w:rsidP="00961871">
            <w:pPr>
              <w:jc w:val="center"/>
              <w:rPr>
                <w:rFonts w:asciiTheme="minorHAnsi" w:hAnsiTheme="minorHAnsi" w:cs="Arial"/>
              </w:rPr>
            </w:pPr>
          </w:p>
        </w:tc>
      </w:tr>
      <w:tr w:rsidR="00961871" w:rsidRPr="00786E17" w14:paraId="24F56A6F" w14:textId="77777777" w:rsidTr="00961871">
        <w:tc>
          <w:tcPr>
            <w:tcW w:w="9356" w:type="dxa"/>
          </w:tcPr>
          <w:p w14:paraId="4DDD9D6C" w14:textId="4331C856" w:rsidR="00961871" w:rsidRPr="00786E17" w:rsidRDefault="00961871"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rPr>
              <w:t xml:space="preserve">Diámetro </w:t>
            </w:r>
            <w:r w:rsidRPr="00786E17">
              <w:rPr>
                <w:rFonts w:asciiTheme="minorHAnsi" w:hAnsiTheme="minorHAnsi" w:cs="Arial"/>
                <w:i/>
                <w:u w:val="single"/>
              </w:rPr>
              <w:t>nominal</w:t>
            </w:r>
            <w:r w:rsidRPr="00786E17">
              <w:rPr>
                <w:rFonts w:asciiTheme="minorHAnsi" w:hAnsiTheme="minorHAnsi" w:cs="Arial"/>
              </w:rPr>
              <w:t xml:space="preserve"> en mm.</w:t>
            </w:r>
            <w:r w:rsidR="00902DC6" w:rsidRPr="00786E17">
              <w:rPr>
                <w:rFonts w:asciiTheme="minorHAnsi" w:hAnsiTheme="minorHAnsi" w:cs="Arial"/>
              </w:rPr>
              <w:t xml:space="preserve"> El cálculo del caudal se realiza con el diámetro interior y para el caso de tuberías plásticas colocar tanto el diámetro nominal como el interior.</w:t>
            </w:r>
          </w:p>
        </w:tc>
        <w:tc>
          <w:tcPr>
            <w:tcW w:w="425" w:type="dxa"/>
          </w:tcPr>
          <w:p w14:paraId="49ED0569" w14:textId="77777777" w:rsidR="00961871" w:rsidRPr="00786E17" w:rsidRDefault="00961871" w:rsidP="00961871">
            <w:pPr>
              <w:jc w:val="center"/>
              <w:rPr>
                <w:rFonts w:asciiTheme="minorHAnsi" w:hAnsiTheme="minorHAnsi" w:cs="Arial"/>
              </w:rPr>
            </w:pPr>
          </w:p>
        </w:tc>
      </w:tr>
      <w:tr w:rsidR="00961871" w:rsidRPr="00786E17" w14:paraId="10D787ED" w14:textId="77777777" w:rsidTr="00961871">
        <w:tc>
          <w:tcPr>
            <w:tcW w:w="9356" w:type="dxa"/>
          </w:tcPr>
          <w:p w14:paraId="7600DD44" w14:textId="4FB50484" w:rsidR="00961871" w:rsidRPr="00786E17" w:rsidRDefault="00961871"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rPr>
              <w:t xml:space="preserve">Caudal en </w:t>
            </w:r>
            <w:proofErr w:type="spellStart"/>
            <w:r w:rsidRPr="00786E17">
              <w:rPr>
                <w:rFonts w:asciiTheme="minorHAnsi" w:hAnsiTheme="minorHAnsi" w:cs="Arial"/>
              </w:rPr>
              <w:t>lts</w:t>
            </w:r>
            <w:proofErr w:type="spellEnd"/>
            <w:r w:rsidRPr="00786E17">
              <w:rPr>
                <w:rFonts w:asciiTheme="minorHAnsi" w:hAnsiTheme="minorHAnsi" w:cs="Arial"/>
              </w:rPr>
              <w:t>/</w:t>
            </w:r>
            <w:proofErr w:type="spellStart"/>
            <w:r w:rsidRPr="00786E17">
              <w:rPr>
                <w:rFonts w:asciiTheme="minorHAnsi" w:hAnsiTheme="minorHAnsi" w:cs="Arial"/>
              </w:rPr>
              <w:t>seg</w:t>
            </w:r>
            <w:proofErr w:type="spellEnd"/>
            <w:r w:rsidRPr="00786E17">
              <w:rPr>
                <w:rFonts w:asciiTheme="minorHAnsi" w:hAnsiTheme="minorHAnsi" w:cs="Arial"/>
              </w:rPr>
              <w:t>.</w:t>
            </w:r>
          </w:p>
        </w:tc>
        <w:tc>
          <w:tcPr>
            <w:tcW w:w="425" w:type="dxa"/>
          </w:tcPr>
          <w:p w14:paraId="1A357BB5" w14:textId="77777777" w:rsidR="00961871" w:rsidRPr="00786E17" w:rsidRDefault="00961871" w:rsidP="00961871">
            <w:pPr>
              <w:jc w:val="center"/>
              <w:rPr>
                <w:rFonts w:asciiTheme="minorHAnsi" w:hAnsiTheme="minorHAnsi" w:cs="Arial"/>
              </w:rPr>
            </w:pPr>
          </w:p>
        </w:tc>
      </w:tr>
      <w:tr w:rsidR="00961871" w:rsidRPr="00786E17" w14:paraId="1D69AE2A" w14:textId="77777777" w:rsidTr="00961871">
        <w:tc>
          <w:tcPr>
            <w:tcW w:w="9356" w:type="dxa"/>
          </w:tcPr>
          <w:p w14:paraId="37865947" w14:textId="77777777" w:rsidR="00961871" w:rsidRPr="00786E17" w:rsidRDefault="00961871"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rPr>
              <w:t xml:space="preserve">Tipo de cimentación.  </w:t>
            </w:r>
          </w:p>
        </w:tc>
        <w:tc>
          <w:tcPr>
            <w:tcW w:w="425" w:type="dxa"/>
          </w:tcPr>
          <w:p w14:paraId="381BCBE4" w14:textId="77777777" w:rsidR="00961871" w:rsidRPr="00786E17" w:rsidRDefault="00961871" w:rsidP="00961871">
            <w:pPr>
              <w:jc w:val="center"/>
              <w:rPr>
                <w:rFonts w:asciiTheme="minorHAnsi" w:hAnsiTheme="minorHAnsi" w:cs="Arial"/>
              </w:rPr>
            </w:pPr>
          </w:p>
        </w:tc>
      </w:tr>
      <w:tr w:rsidR="00961871" w:rsidRPr="00786E17" w14:paraId="217EBBE6" w14:textId="77777777" w:rsidTr="00961871">
        <w:tc>
          <w:tcPr>
            <w:tcW w:w="9356" w:type="dxa"/>
          </w:tcPr>
          <w:p w14:paraId="7A4B4DE8" w14:textId="77777777" w:rsidR="00961871" w:rsidRPr="00786E17" w:rsidRDefault="00961871"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rPr>
              <w:t>Clase de tubería.</w:t>
            </w:r>
          </w:p>
        </w:tc>
        <w:tc>
          <w:tcPr>
            <w:tcW w:w="425" w:type="dxa"/>
          </w:tcPr>
          <w:p w14:paraId="35F8B684" w14:textId="77777777" w:rsidR="00961871" w:rsidRPr="00786E17" w:rsidRDefault="00961871" w:rsidP="00961871">
            <w:pPr>
              <w:jc w:val="center"/>
              <w:rPr>
                <w:rFonts w:asciiTheme="minorHAnsi" w:hAnsiTheme="minorHAnsi" w:cs="Arial"/>
              </w:rPr>
            </w:pPr>
          </w:p>
        </w:tc>
      </w:tr>
      <w:tr w:rsidR="00961871" w:rsidRPr="00786E17" w14:paraId="704E4805" w14:textId="77777777" w:rsidTr="00961871">
        <w:tc>
          <w:tcPr>
            <w:tcW w:w="9356" w:type="dxa"/>
          </w:tcPr>
          <w:p w14:paraId="15FB2725" w14:textId="6E68FBA5" w:rsidR="00961871" w:rsidRPr="00786E17" w:rsidRDefault="00902DC6"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rPr>
              <w:t>Anclajes por pendiente: Cuando la pendiente de la tubería sea superior al 15%, para tuberías de superficie exterior lisa, o al 25 % para tuberías de superficie exterior rugosa, el diseñador debe incluir el diseño de los anclajes necesarios para garantizar la estabilidad de la tubería frente al fenómeno de fuerzas de arrastre generadas por el flujo. Ver numeral 6.2.12. de la norma de diseño.</w:t>
            </w:r>
          </w:p>
        </w:tc>
        <w:tc>
          <w:tcPr>
            <w:tcW w:w="425" w:type="dxa"/>
          </w:tcPr>
          <w:p w14:paraId="5F197FF2" w14:textId="77777777" w:rsidR="00961871" w:rsidRPr="00786E17" w:rsidRDefault="00961871" w:rsidP="00961871">
            <w:pPr>
              <w:jc w:val="center"/>
              <w:rPr>
                <w:rFonts w:asciiTheme="minorHAnsi" w:hAnsiTheme="minorHAnsi" w:cs="Arial"/>
              </w:rPr>
            </w:pPr>
          </w:p>
        </w:tc>
      </w:tr>
      <w:tr w:rsidR="00961871" w:rsidRPr="00786E17" w14:paraId="554B8AE8" w14:textId="77777777" w:rsidTr="00961871">
        <w:tc>
          <w:tcPr>
            <w:tcW w:w="9356" w:type="dxa"/>
          </w:tcPr>
          <w:p w14:paraId="062DD13F" w14:textId="0484036B" w:rsidR="00961871" w:rsidRPr="00786E17" w:rsidRDefault="00902DC6"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lang w:val="pt-BR"/>
              </w:rPr>
              <w:t xml:space="preserve">Tipo de piso o pavimento y </w:t>
            </w:r>
            <w:r w:rsidRPr="00786E17">
              <w:rPr>
                <w:rFonts w:asciiTheme="minorHAnsi" w:hAnsiTheme="minorHAnsi" w:cs="Arial"/>
              </w:rPr>
              <w:t>tipo de uso (vía vehicular o peatonal).</w:t>
            </w:r>
          </w:p>
        </w:tc>
        <w:tc>
          <w:tcPr>
            <w:tcW w:w="425" w:type="dxa"/>
          </w:tcPr>
          <w:p w14:paraId="26C100E1" w14:textId="77777777" w:rsidR="00961871" w:rsidRPr="00786E17" w:rsidRDefault="00961871" w:rsidP="00961871">
            <w:pPr>
              <w:jc w:val="center"/>
              <w:rPr>
                <w:rFonts w:asciiTheme="minorHAnsi" w:hAnsiTheme="minorHAnsi" w:cs="Arial"/>
              </w:rPr>
            </w:pPr>
          </w:p>
        </w:tc>
      </w:tr>
      <w:tr w:rsidR="00961871" w:rsidRPr="00786E17" w14:paraId="51D6D172" w14:textId="77777777" w:rsidTr="00961871">
        <w:tc>
          <w:tcPr>
            <w:tcW w:w="9356" w:type="dxa"/>
          </w:tcPr>
          <w:p w14:paraId="4E1CD7F2" w14:textId="77777777" w:rsidR="00961871" w:rsidRPr="00786E17" w:rsidRDefault="00961871" w:rsidP="00902DC6">
            <w:pPr>
              <w:pStyle w:val="Prrafodelista"/>
              <w:numPr>
                <w:ilvl w:val="1"/>
                <w:numId w:val="21"/>
              </w:numPr>
              <w:ind w:left="1059" w:hanging="567"/>
              <w:contextualSpacing w:val="0"/>
              <w:jc w:val="both"/>
              <w:rPr>
                <w:rFonts w:asciiTheme="minorHAnsi" w:hAnsiTheme="minorHAnsi" w:cs="Arial"/>
              </w:rPr>
            </w:pPr>
            <w:r w:rsidRPr="00786E17">
              <w:rPr>
                <w:rFonts w:asciiTheme="minorHAnsi" w:hAnsiTheme="minorHAnsi" w:cs="Arial"/>
              </w:rPr>
              <w:t>Cotas de terreno y cota de batea proyectadas en el eje de la cámara, a la entrada y salida de ésta.</w:t>
            </w:r>
          </w:p>
        </w:tc>
        <w:tc>
          <w:tcPr>
            <w:tcW w:w="425" w:type="dxa"/>
          </w:tcPr>
          <w:p w14:paraId="43954DCF" w14:textId="77777777" w:rsidR="00961871" w:rsidRPr="00786E17" w:rsidRDefault="00961871" w:rsidP="00961871">
            <w:pPr>
              <w:jc w:val="center"/>
              <w:rPr>
                <w:rFonts w:asciiTheme="minorHAnsi" w:hAnsiTheme="minorHAnsi" w:cs="Arial"/>
              </w:rPr>
            </w:pPr>
          </w:p>
        </w:tc>
      </w:tr>
      <w:tr w:rsidR="00961871" w:rsidRPr="00786E17" w14:paraId="2E29B1F4" w14:textId="77777777" w:rsidTr="00961871">
        <w:tc>
          <w:tcPr>
            <w:tcW w:w="9356" w:type="dxa"/>
          </w:tcPr>
          <w:p w14:paraId="392DD4B0" w14:textId="11095787" w:rsidR="00961871" w:rsidRPr="00786E17" w:rsidRDefault="00941AC9" w:rsidP="007E40B7">
            <w:pPr>
              <w:numPr>
                <w:ilvl w:val="0"/>
                <w:numId w:val="14"/>
              </w:numPr>
              <w:jc w:val="both"/>
              <w:rPr>
                <w:rFonts w:asciiTheme="minorHAnsi" w:hAnsiTheme="minorHAnsi" w:cs="Arial"/>
              </w:rPr>
            </w:pPr>
            <w:r w:rsidRPr="00786E17">
              <w:rPr>
                <w:rFonts w:asciiTheme="minorHAnsi" w:hAnsiTheme="minorHAnsi" w:cs="Arial"/>
              </w:rPr>
              <w:t>Para cada uno de los tipos de tubería utilizados en el diseño presentar los esquemas de la cimentación con sus respectivas notas, en la descripción de los diferentes materiales que componen la cimentación, se debe utilizar un lenguaje sencillo de tal forma que sea interpretable para el personal de campo (arenilla, triturado, material granular, etc.). Las notas para las cimentaciones de concreto se presentan en el Manual de Dibujo de Redes de Acueducto y Alcantarillado de EPM presentado en la página de internet de EPM.</w:t>
            </w:r>
          </w:p>
        </w:tc>
        <w:tc>
          <w:tcPr>
            <w:tcW w:w="425" w:type="dxa"/>
          </w:tcPr>
          <w:p w14:paraId="2E452859" w14:textId="77777777" w:rsidR="00961871" w:rsidRPr="00786E17" w:rsidRDefault="00961871" w:rsidP="00961871">
            <w:pPr>
              <w:jc w:val="center"/>
              <w:rPr>
                <w:rFonts w:asciiTheme="minorHAnsi" w:hAnsiTheme="minorHAnsi" w:cs="Arial"/>
              </w:rPr>
            </w:pPr>
          </w:p>
        </w:tc>
      </w:tr>
      <w:tr w:rsidR="00961871" w:rsidRPr="00786E17" w14:paraId="1F6633A2" w14:textId="77777777" w:rsidTr="00961871">
        <w:tc>
          <w:tcPr>
            <w:tcW w:w="9356" w:type="dxa"/>
          </w:tcPr>
          <w:p w14:paraId="109CAC65" w14:textId="77777777" w:rsidR="00961871" w:rsidRPr="00786E17" w:rsidRDefault="00961871" w:rsidP="00D23EE0">
            <w:pPr>
              <w:numPr>
                <w:ilvl w:val="0"/>
                <w:numId w:val="14"/>
              </w:numPr>
              <w:jc w:val="both"/>
              <w:rPr>
                <w:rFonts w:asciiTheme="minorHAnsi" w:hAnsiTheme="minorHAnsi" w:cs="Arial"/>
              </w:rPr>
            </w:pPr>
            <w:r w:rsidRPr="00786E17">
              <w:rPr>
                <w:rFonts w:asciiTheme="minorHAnsi" w:hAnsiTheme="minorHAnsi" w:cs="Arial"/>
              </w:rPr>
              <w:t>Cámaras de inspección con su número.</w:t>
            </w:r>
          </w:p>
        </w:tc>
        <w:tc>
          <w:tcPr>
            <w:tcW w:w="425" w:type="dxa"/>
          </w:tcPr>
          <w:p w14:paraId="658E4E7E" w14:textId="77777777" w:rsidR="00961871" w:rsidRPr="00786E17" w:rsidRDefault="00961871" w:rsidP="00961871">
            <w:pPr>
              <w:jc w:val="center"/>
              <w:rPr>
                <w:rFonts w:asciiTheme="minorHAnsi" w:hAnsiTheme="minorHAnsi" w:cs="Arial"/>
              </w:rPr>
            </w:pPr>
          </w:p>
        </w:tc>
      </w:tr>
      <w:tr w:rsidR="00961871" w:rsidRPr="00786E17" w14:paraId="347816B4" w14:textId="77777777" w:rsidTr="00961871">
        <w:tc>
          <w:tcPr>
            <w:tcW w:w="9356" w:type="dxa"/>
          </w:tcPr>
          <w:p w14:paraId="4F1CCC66" w14:textId="5B0C1A07" w:rsidR="00961871" w:rsidRPr="00786E17" w:rsidRDefault="00902DC6" w:rsidP="007E40B7">
            <w:pPr>
              <w:numPr>
                <w:ilvl w:val="0"/>
                <w:numId w:val="14"/>
              </w:numPr>
              <w:ind w:right="242"/>
              <w:jc w:val="both"/>
              <w:rPr>
                <w:rFonts w:asciiTheme="minorHAnsi" w:hAnsiTheme="minorHAnsi" w:cs="Arial"/>
              </w:rPr>
            </w:pPr>
            <w:r w:rsidRPr="00786E17">
              <w:rPr>
                <w:rFonts w:asciiTheme="minorHAnsi" w:hAnsiTheme="minorHAnsi" w:cs="Arial"/>
              </w:rPr>
              <w:t xml:space="preserve">Las estructuras de conexión y/o inspección con diferencias de nivel entre la cota de batea de las tuberías o ductos de entrada y la cota de batea de la tubería o ducto de salida mayores que 0.7 m, </w:t>
            </w:r>
            <w:r w:rsidRPr="00786E17">
              <w:rPr>
                <w:rFonts w:asciiTheme="minorHAnsi" w:hAnsiTheme="minorHAnsi" w:cs="Arial"/>
              </w:rPr>
              <w:lastRenderedPageBreak/>
              <w:t>deben ser provistas de una cámara de caída. Ver numeral 8.4.1.de la norma de diseño.</w:t>
            </w:r>
          </w:p>
        </w:tc>
        <w:tc>
          <w:tcPr>
            <w:tcW w:w="425" w:type="dxa"/>
          </w:tcPr>
          <w:p w14:paraId="1EDA36E1" w14:textId="77777777" w:rsidR="00961871" w:rsidRPr="00786E17" w:rsidRDefault="00961871" w:rsidP="00961871">
            <w:pPr>
              <w:jc w:val="center"/>
              <w:rPr>
                <w:rFonts w:asciiTheme="minorHAnsi" w:hAnsiTheme="minorHAnsi" w:cs="Arial"/>
              </w:rPr>
            </w:pPr>
          </w:p>
        </w:tc>
      </w:tr>
      <w:tr w:rsidR="00961871" w:rsidRPr="00786E17" w14:paraId="5173E234" w14:textId="77777777" w:rsidTr="00961871">
        <w:tc>
          <w:tcPr>
            <w:tcW w:w="9356" w:type="dxa"/>
          </w:tcPr>
          <w:p w14:paraId="6AC75571" w14:textId="77777777" w:rsidR="00961871" w:rsidRPr="00786E17" w:rsidRDefault="00961871" w:rsidP="009255B0">
            <w:pPr>
              <w:numPr>
                <w:ilvl w:val="0"/>
                <w:numId w:val="14"/>
              </w:numPr>
              <w:jc w:val="both"/>
              <w:rPr>
                <w:rFonts w:asciiTheme="minorHAnsi" w:hAnsiTheme="minorHAnsi" w:cs="Arial"/>
              </w:rPr>
            </w:pPr>
            <w:r w:rsidRPr="00786E17">
              <w:rPr>
                <w:rFonts w:asciiTheme="minorHAnsi" w:hAnsiTheme="minorHAnsi" w:cs="Arial"/>
              </w:rPr>
              <w:t>Cruces de las redes con toda su información</w:t>
            </w:r>
            <w:r w:rsidR="009255B0" w:rsidRPr="00786E17">
              <w:rPr>
                <w:rFonts w:asciiTheme="minorHAnsi" w:hAnsiTheme="minorHAnsi" w:cs="Arial"/>
              </w:rPr>
              <w:t>:</w:t>
            </w:r>
          </w:p>
        </w:tc>
        <w:tc>
          <w:tcPr>
            <w:tcW w:w="425" w:type="dxa"/>
          </w:tcPr>
          <w:p w14:paraId="7C25CE9A" w14:textId="77777777" w:rsidR="00961871" w:rsidRPr="00786E17" w:rsidRDefault="00961871" w:rsidP="00961871">
            <w:pPr>
              <w:jc w:val="center"/>
              <w:rPr>
                <w:rFonts w:asciiTheme="minorHAnsi" w:hAnsiTheme="minorHAnsi" w:cs="Arial"/>
              </w:rPr>
            </w:pPr>
          </w:p>
        </w:tc>
      </w:tr>
      <w:tr w:rsidR="00961871" w:rsidRPr="00786E17" w14:paraId="525DB2BD" w14:textId="77777777" w:rsidTr="00961871">
        <w:tc>
          <w:tcPr>
            <w:tcW w:w="9356" w:type="dxa"/>
          </w:tcPr>
          <w:p w14:paraId="65B9D342" w14:textId="77777777" w:rsidR="00961871" w:rsidRPr="00786E17" w:rsidRDefault="00961871" w:rsidP="00F5464A">
            <w:pPr>
              <w:numPr>
                <w:ilvl w:val="0"/>
                <w:numId w:val="19"/>
              </w:numPr>
              <w:ind w:left="923" w:hanging="142"/>
              <w:jc w:val="both"/>
              <w:rPr>
                <w:rFonts w:asciiTheme="minorHAnsi" w:hAnsiTheme="minorHAnsi" w:cs="Arial"/>
              </w:rPr>
            </w:pPr>
            <w:r w:rsidRPr="00786E17">
              <w:rPr>
                <w:rFonts w:asciiTheme="minorHAnsi" w:hAnsiTheme="minorHAnsi" w:cs="Arial"/>
              </w:rPr>
              <w:t>Distancia horizontal desde el eje de la cámara a la que se presenta el cruce.</w:t>
            </w:r>
          </w:p>
        </w:tc>
        <w:tc>
          <w:tcPr>
            <w:tcW w:w="425" w:type="dxa"/>
          </w:tcPr>
          <w:p w14:paraId="24EA7A2C" w14:textId="77777777" w:rsidR="00961871" w:rsidRPr="00786E17" w:rsidRDefault="00961871" w:rsidP="00961871">
            <w:pPr>
              <w:jc w:val="center"/>
              <w:rPr>
                <w:rFonts w:asciiTheme="minorHAnsi" w:hAnsiTheme="minorHAnsi" w:cs="Arial"/>
              </w:rPr>
            </w:pPr>
          </w:p>
        </w:tc>
      </w:tr>
      <w:tr w:rsidR="00961871" w:rsidRPr="00786E17" w14:paraId="0DF07892" w14:textId="77777777" w:rsidTr="00961871">
        <w:tc>
          <w:tcPr>
            <w:tcW w:w="9356" w:type="dxa"/>
          </w:tcPr>
          <w:p w14:paraId="6F9EE4CF" w14:textId="77777777" w:rsidR="00961871" w:rsidRPr="00786E17" w:rsidRDefault="00961871" w:rsidP="00F5464A">
            <w:pPr>
              <w:pStyle w:val="Prrafodelista"/>
              <w:numPr>
                <w:ilvl w:val="0"/>
                <w:numId w:val="19"/>
              </w:numPr>
              <w:ind w:left="923" w:hanging="142"/>
              <w:jc w:val="both"/>
              <w:rPr>
                <w:rFonts w:asciiTheme="minorHAnsi" w:hAnsiTheme="minorHAnsi" w:cs="Arial"/>
              </w:rPr>
            </w:pPr>
            <w:r w:rsidRPr="00786E17">
              <w:rPr>
                <w:rFonts w:asciiTheme="minorHAnsi" w:hAnsiTheme="minorHAnsi" w:cs="Arial"/>
              </w:rPr>
              <w:t>Cotas de batea de las redes involucradas.</w:t>
            </w:r>
          </w:p>
        </w:tc>
        <w:tc>
          <w:tcPr>
            <w:tcW w:w="425" w:type="dxa"/>
          </w:tcPr>
          <w:p w14:paraId="3DBCC579" w14:textId="77777777" w:rsidR="00961871" w:rsidRPr="00786E17" w:rsidRDefault="00961871" w:rsidP="00961871">
            <w:pPr>
              <w:jc w:val="center"/>
              <w:rPr>
                <w:rFonts w:asciiTheme="minorHAnsi" w:hAnsiTheme="minorHAnsi" w:cs="Arial"/>
              </w:rPr>
            </w:pPr>
          </w:p>
        </w:tc>
      </w:tr>
      <w:tr w:rsidR="00961871" w:rsidRPr="00786E17" w14:paraId="2B86C4D7" w14:textId="77777777" w:rsidTr="00961871">
        <w:tc>
          <w:tcPr>
            <w:tcW w:w="9356" w:type="dxa"/>
          </w:tcPr>
          <w:p w14:paraId="5D4E22B3" w14:textId="52D7B94F" w:rsidR="00961871" w:rsidRPr="00786E17" w:rsidRDefault="00961871" w:rsidP="00F5464A">
            <w:pPr>
              <w:numPr>
                <w:ilvl w:val="0"/>
                <w:numId w:val="19"/>
              </w:numPr>
              <w:ind w:left="923" w:hanging="142"/>
              <w:jc w:val="both"/>
              <w:rPr>
                <w:rFonts w:asciiTheme="minorHAnsi" w:hAnsiTheme="minorHAnsi" w:cs="Arial"/>
              </w:rPr>
            </w:pPr>
            <w:r w:rsidRPr="00786E17">
              <w:rPr>
                <w:rFonts w:asciiTheme="minorHAnsi" w:hAnsiTheme="minorHAnsi" w:cs="Arial"/>
              </w:rPr>
              <w:t>Diámetr</w:t>
            </w:r>
            <w:r w:rsidR="00902DC6" w:rsidRPr="00786E17">
              <w:rPr>
                <w:rFonts w:asciiTheme="minorHAnsi" w:hAnsiTheme="minorHAnsi" w:cs="Arial"/>
              </w:rPr>
              <w:t>o interno</w:t>
            </w:r>
            <w:r w:rsidRPr="00786E17">
              <w:rPr>
                <w:rFonts w:asciiTheme="minorHAnsi" w:hAnsiTheme="minorHAnsi" w:cs="Arial"/>
              </w:rPr>
              <w:t>.</w:t>
            </w:r>
          </w:p>
        </w:tc>
        <w:tc>
          <w:tcPr>
            <w:tcW w:w="425" w:type="dxa"/>
          </w:tcPr>
          <w:p w14:paraId="19960692" w14:textId="77777777" w:rsidR="00961871" w:rsidRPr="00786E17" w:rsidRDefault="00961871" w:rsidP="00961871">
            <w:pPr>
              <w:jc w:val="center"/>
              <w:rPr>
                <w:rFonts w:asciiTheme="minorHAnsi" w:hAnsiTheme="minorHAnsi" w:cs="Arial"/>
              </w:rPr>
            </w:pPr>
          </w:p>
        </w:tc>
      </w:tr>
      <w:tr w:rsidR="00961871" w:rsidRPr="00786E17" w14:paraId="60CFDE76" w14:textId="77777777" w:rsidTr="00961871">
        <w:tc>
          <w:tcPr>
            <w:tcW w:w="9356" w:type="dxa"/>
          </w:tcPr>
          <w:p w14:paraId="6C3A2F9D" w14:textId="77777777" w:rsidR="00961871" w:rsidRPr="00786E17" w:rsidRDefault="00961871" w:rsidP="00F5464A">
            <w:pPr>
              <w:numPr>
                <w:ilvl w:val="0"/>
                <w:numId w:val="19"/>
              </w:numPr>
              <w:ind w:left="923" w:hanging="142"/>
              <w:jc w:val="both"/>
              <w:rPr>
                <w:rFonts w:asciiTheme="minorHAnsi" w:hAnsiTheme="minorHAnsi" w:cs="Arial"/>
              </w:rPr>
            </w:pPr>
            <w:r w:rsidRPr="00786E17">
              <w:rPr>
                <w:rFonts w:asciiTheme="minorHAnsi" w:hAnsiTheme="minorHAnsi" w:cs="Arial"/>
              </w:rPr>
              <w:t>Tipo de red (lluvias, residuales, combinadas, acueducto, gas, energía, telecomunicaciones)</w:t>
            </w:r>
          </w:p>
        </w:tc>
        <w:tc>
          <w:tcPr>
            <w:tcW w:w="425" w:type="dxa"/>
          </w:tcPr>
          <w:p w14:paraId="0F418D21" w14:textId="77777777" w:rsidR="00961871" w:rsidRPr="00786E17" w:rsidRDefault="00961871" w:rsidP="00961871">
            <w:pPr>
              <w:jc w:val="center"/>
              <w:rPr>
                <w:rFonts w:asciiTheme="minorHAnsi" w:hAnsiTheme="minorHAnsi" w:cs="Arial"/>
              </w:rPr>
            </w:pPr>
          </w:p>
        </w:tc>
      </w:tr>
      <w:tr w:rsidR="00961871" w:rsidRPr="00786E17" w14:paraId="101E8BED" w14:textId="77777777" w:rsidTr="00961871">
        <w:tc>
          <w:tcPr>
            <w:tcW w:w="9356" w:type="dxa"/>
          </w:tcPr>
          <w:p w14:paraId="21964CE8" w14:textId="77777777" w:rsidR="00961871" w:rsidRPr="00786E17" w:rsidRDefault="00961871" w:rsidP="00F5464A">
            <w:pPr>
              <w:numPr>
                <w:ilvl w:val="0"/>
                <w:numId w:val="19"/>
              </w:numPr>
              <w:ind w:left="923" w:right="242" w:hanging="142"/>
              <w:jc w:val="both"/>
              <w:rPr>
                <w:rFonts w:asciiTheme="minorHAnsi" w:hAnsiTheme="minorHAnsi" w:cs="Arial"/>
              </w:rPr>
            </w:pPr>
            <w:r w:rsidRPr="00786E17">
              <w:rPr>
                <w:rFonts w:asciiTheme="minorHAnsi" w:hAnsiTheme="minorHAnsi" w:cs="Arial"/>
              </w:rPr>
              <w:t>Dibujar sección transversal de la red que cruza.</w:t>
            </w:r>
          </w:p>
        </w:tc>
        <w:tc>
          <w:tcPr>
            <w:tcW w:w="425" w:type="dxa"/>
          </w:tcPr>
          <w:p w14:paraId="1E11134F" w14:textId="77777777" w:rsidR="00961871" w:rsidRPr="00786E17" w:rsidRDefault="00961871" w:rsidP="00961871">
            <w:pPr>
              <w:jc w:val="center"/>
              <w:rPr>
                <w:rFonts w:asciiTheme="minorHAnsi" w:hAnsiTheme="minorHAnsi" w:cs="Arial"/>
              </w:rPr>
            </w:pPr>
          </w:p>
        </w:tc>
      </w:tr>
      <w:tr w:rsidR="00961871" w:rsidRPr="00786E17" w14:paraId="6CB37204" w14:textId="77777777" w:rsidTr="00961871">
        <w:tc>
          <w:tcPr>
            <w:tcW w:w="9356" w:type="dxa"/>
          </w:tcPr>
          <w:p w14:paraId="7EEACED9" w14:textId="3F50413C" w:rsidR="00961871" w:rsidRPr="00786E17" w:rsidRDefault="00961871" w:rsidP="00F5464A">
            <w:pPr>
              <w:numPr>
                <w:ilvl w:val="0"/>
                <w:numId w:val="19"/>
              </w:numPr>
              <w:ind w:left="923" w:hanging="142"/>
              <w:jc w:val="both"/>
              <w:rPr>
                <w:rFonts w:asciiTheme="minorHAnsi" w:hAnsiTheme="minorHAnsi" w:cs="Arial"/>
              </w:rPr>
            </w:pPr>
            <w:r w:rsidRPr="00786E17">
              <w:rPr>
                <w:rFonts w:asciiTheme="minorHAnsi" w:hAnsiTheme="minorHAnsi" w:cs="Arial"/>
              </w:rPr>
              <w:t xml:space="preserve">La distancia vertical mínima entre redes es de </w:t>
            </w:r>
            <w:r w:rsidR="00902DC6" w:rsidRPr="00786E17">
              <w:rPr>
                <w:rFonts w:asciiTheme="minorHAnsi" w:hAnsiTheme="minorHAnsi" w:cs="Arial"/>
              </w:rPr>
              <w:t>5</w:t>
            </w:r>
            <w:r w:rsidRPr="00786E17">
              <w:rPr>
                <w:rFonts w:asciiTheme="minorHAnsi" w:hAnsiTheme="minorHAnsi" w:cs="Arial"/>
              </w:rPr>
              <w:t>0 cm. Cuando se trate de cruces con redes en operación se debe verificar en el campo la posición exacta de éstas.</w:t>
            </w:r>
          </w:p>
        </w:tc>
        <w:tc>
          <w:tcPr>
            <w:tcW w:w="425" w:type="dxa"/>
          </w:tcPr>
          <w:p w14:paraId="110E4D2D" w14:textId="77777777" w:rsidR="00961871" w:rsidRPr="00786E17" w:rsidRDefault="00961871" w:rsidP="00961871">
            <w:pPr>
              <w:jc w:val="center"/>
              <w:rPr>
                <w:rFonts w:asciiTheme="minorHAnsi" w:hAnsiTheme="minorHAnsi" w:cs="Arial"/>
              </w:rPr>
            </w:pPr>
          </w:p>
        </w:tc>
      </w:tr>
      <w:tr w:rsidR="00961871" w:rsidRPr="00786E17" w14:paraId="4DAFFCED" w14:textId="77777777" w:rsidTr="00961871">
        <w:tc>
          <w:tcPr>
            <w:tcW w:w="9356" w:type="dxa"/>
          </w:tcPr>
          <w:p w14:paraId="3B29E5E9" w14:textId="77777777" w:rsidR="00961871" w:rsidRPr="00786E17" w:rsidRDefault="00961871" w:rsidP="00D23EE0">
            <w:pPr>
              <w:pStyle w:val="Prrafodelista"/>
              <w:numPr>
                <w:ilvl w:val="0"/>
                <w:numId w:val="19"/>
              </w:numPr>
              <w:ind w:left="923" w:hanging="142"/>
              <w:jc w:val="both"/>
              <w:rPr>
                <w:rFonts w:asciiTheme="minorHAnsi" w:hAnsiTheme="minorHAnsi" w:cs="Arial"/>
              </w:rPr>
            </w:pPr>
            <w:r w:rsidRPr="00786E17">
              <w:rPr>
                <w:rFonts w:asciiTheme="minorHAnsi" w:hAnsiTheme="minorHAnsi" w:cs="Arial"/>
              </w:rPr>
              <w:t xml:space="preserve">Siempre que se presente un cruce de la red de aguas residuales con la red de aguas lluvias o con la red de acueducto la primera deberá ir a mayor profundidad que las otras. </w:t>
            </w:r>
          </w:p>
        </w:tc>
        <w:tc>
          <w:tcPr>
            <w:tcW w:w="425" w:type="dxa"/>
          </w:tcPr>
          <w:p w14:paraId="5165E932" w14:textId="77777777" w:rsidR="00961871" w:rsidRPr="00786E17" w:rsidRDefault="00961871" w:rsidP="00961871">
            <w:pPr>
              <w:jc w:val="center"/>
              <w:rPr>
                <w:rFonts w:asciiTheme="minorHAnsi" w:hAnsiTheme="minorHAnsi" w:cs="Arial"/>
              </w:rPr>
            </w:pPr>
          </w:p>
        </w:tc>
      </w:tr>
    </w:tbl>
    <w:p w14:paraId="73870129" w14:textId="77777777" w:rsidR="004F7AF3" w:rsidRPr="00786E17" w:rsidRDefault="004F7AF3" w:rsidP="0030731A">
      <w:pPr>
        <w:pStyle w:val="Ttulo1"/>
        <w:ind w:firstLine="567"/>
        <w:jc w:val="both"/>
        <w:rPr>
          <w:rFonts w:asciiTheme="minorHAnsi" w:hAnsiTheme="minorHAnsi" w:cs="Arial"/>
          <w:sz w:val="20"/>
        </w:rPr>
      </w:pPr>
    </w:p>
    <w:p w14:paraId="1D4485C5" w14:textId="77777777" w:rsidR="0030731A" w:rsidRPr="00786E17" w:rsidRDefault="0030731A" w:rsidP="0030731A">
      <w:pPr>
        <w:pStyle w:val="Ttulo1"/>
        <w:ind w:firstLine="567"/>
        <w:jc w:val="both"/>
        <w:rPr>
          <w:rFonts w:asciiTheme="minorHAnsi" w:hAnsiTheme="minorHAnsi" w:cs="Arial"/>
          <w:sz w:val="20"/>
        </w:rPr>
      </w:pPr>
      <w:r w:rsidRPr="00786E17">
        <w:rPr>
          <w:rFonts w:asciiTheme="minorHAnsi" w:hAnsiTheme="minorHAnsi" w:cs="Arial"/>
          <w:sz w:val="20"/>
        </w:rPr>
        <w:t>C.1</w:t>
      </w:r>
      <w:r w:rsidRPr="00786E17">
        <w:rPr>
          <w:rFonts w:asciiTheme="minorHAnsi" w:hAnsiTheme="minorHAnsi" w:cs="Arial"/>
          <w:sz w:val="20"/>
        </w:rPr>
        <w:tab/>
        <w:t xml:space="preserve">NOTAS GENERALES </w:t>
      </w:r>
    </w:p>
    <w:tbl>
      <w:tblPr>
        <w:tblW w:w="9781" w:type="dxa"/>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28" w:type="dxa"/>
          <w:left w:w="70" w:type="dxa"/>
          <w:bottom w:w="28" w:type="dxa"/>
          <w:right w:w="70" w:type="dxa"/>
        </w:tblCellMar>
        <w:tblLook w:val="0000" w:firstRow="0" w:lastRow="0" w:firstColumn="0" w:lastColumn="0" w:noHBand="0" w:noVBand="0"/>
      </w:tblPr>
      <w:tblGrid>
        <w:gridCol w:w="9356"/>
        <w:gridCol w:w="425"/>
      </w:tblGrid>
      <w:tr w:rsidR="00961871" w:rsidRPr="00786E17" w14:paraId="0203CD31" w14:textId="77777777" w:rsidTr="0085594E">
        <w:tc>
          <w:tcPr>
            <w:tcW w:w="9356" w:type="dxa"/>
          </w:tcPr>
          <w:p w14:paraId="68CCA46A" w14:textId="77777777" w:rsidR="00961871" w:rsidRPr="00786E17" w:rsidRDefault="00961871" w:rsidP="008629F0">
            <w:pPr>
              <w:pStyle w:val="Prrafodelista"/>
              <w:numPr>
                <w:ilvl w:val="0"/>
                <w:numId w:val="4"/>
              </w:numPr>
              <w:jc w:val="both"/>
              <w:rPr>
                <w:rFonts w:asciiTheme="minorHAnsi" w:hAnsiTheme="minorHAnsi" w:cs="Arial"/>
              </w:rPr>
            </w:pPr>
            <w:r w:rsidRPr="00786E17">
              <w:rPr>
                <w:rFonts w:asciiTheme="minorHAnsi" w:hAnsiTheme="minorHAnsi" w:cs="Arial"/>
              </w:rPr>
              <w:t>Las Empresas Públicas de Medellín E. S. P. NO supervisarán la construcción, ni recibirán las redes construidas al interior de la urbanización o proyecto por tratarse de red interna en una urbanización cerrada que no recibe contribuciones externas. Su diseño y construcción estará a cargo del constructor y su operación y mantenimiento quedarán a cargo de los copropietarios, lo cual deberá constar en el reglamento de copropiedad, nombrando expresamente éstos tramos.</w:t>
            </w:r>
          </w:p>
        </w:tc>
        <w:tc>
          <w:tcPr>
            <w:tcW w:w="425" w:type="dxa"/>
          </w:tcPr>
          <w:p w14:paraId="0DCC6C26" w14:textId="77777777" w:rsidR="00961871" w:rsidRPr="00786E17" w:rsidRDefault="00961871" w:rsidP="00961871">
            <w:pPr>
              <w:jc w:val="center"/>
              <w:rPr>
                <w:rFonts w:asciiTheme="minorHAnsi" w:hAnsiTheme="minorHAnsi" w:cs="Arial"/>
              </w:rPr>
            </w:pPr>
          </w:p>
          <w:p w14:paraId="765DA805" w14:textId="77777777" w:rsidR="00961871" w:rsidRPr="00786E17" w:rsidRDefault="00961871" w:rsidP="00961871">
            <w:pPr>
              <w:jc w:val="center"/>
              <w:rPr>
                <w:rFonts w:asciiTheme="minorHAnsi" w:hAnsiTheme="minorHAnsi" w:cs="Arial"/>
              </w:rPr>
            </w:pPr>
          </w:p>
        </w:tc>
      </w:tr>
      <w:tr w:rsidR="00961871" w:rsidRPr="00786E17" w14:paraId="5034C0B1" w14:textId="77777777" w:rsidTr="0085594E">
        <w:tc>
          <w:tcPr>
            <w:tcW w:w="9356" w:type="dxa"/>
          </w:tcPr>
          <w:p w14:paraId="66E39090" w14:textId="2E078C2A" w:rsidR="00961871" w:rsidRPr="00786E17" w:rsidRDefault="00902DC6" w:rsidP="008629F0">
            <w:pPr>
              <w:pStyle w:val="Prrafodelista"/>
              <w:numPr>
                <w:ilvl w:val="0"/>
                <w:numId w:val="4"/>
              </w:numPr>
              <w:jc w:val="both"/>
              <w:rPr>
                <w:rFonts w:asciiTheme="minorHAnsi" w:hAnsiTheme="minorHAnsi" w:cs="Arial"/>
              </w:rPr>
            </w:pPr>
            <w:r w:rsidRPr="00786E17">
              <w:rPr>
                <w:rFonts w:asciiTheme="minorHAnsi" w:hAnsiTheme="minorHAnsi" w:cs="Arial"/>
              </w:rPr>
              <w:t>2.</w:t>
            </w:r>
            <w:r w:rsidRPr="00786E17">
              <w:rPr>
                <w:rFonts w:asciiTheme="minorHAnsi" w:hAnsiTheme="minorHAnsi" w:cs="Arial"/>
              </w:rPr>
              <w:tab/>
              <w:t>Empresas Públicas de Medellín E.S.P. (EPM) supervisara la construcción, pero no recibirán el tramo de empalme de la red de aguas lluvias (indicar aquí los tramos) y/o de aguas residuales (indicar aquí los tramos) por tratarse de red privada que no recibe contribuciones externas. Su operación y mantenimiento quedarán a cargo de los copropietarios, lo cual deberá constar en el reglamento de copropiedad, nombrando expresamente estos tramos.</w:t>
            </w:r>
          </w:p>
        </w:tc>
        <w:tc>
          <w:tcPr>
            <w:tcW w:w="425" w:type="dxa"/>
          </w:tcPr>
          <w:p w14:paraId="432DD442" w14:textId="77777777" w:rsidR="00961871" w:rsidRPr="00786E17" w:rsidRDefault="00961871" w:rsidP="00961871">
            <w:pPr>
              <w:jc w:val="center"/>
              <w:rPr>
                <w:rFonts w:asciiTheme="minorHAnsi" w:hAnsiTheme="minorHAnsi" w:cs="Arial"/>
              </w:rPr>
            </w:pPr>
          </w:p>
        </w:tc>
      </w:tr>
      <w:tr w:rsidR="00961871" w:rsidRPr="00786E17" w14:paraId="541ACD19" w14:textId="77777777" w:rsidTr="0085594E">
        <w:tc>
          <w:tcPr>
            <w:tcW w:w="9356" w:type="dxa"/>
          </w:tcPr>
          <w:p w14:paraId="2C9502DE" w14:textId="1155DA47" w:rsidR="00961871" w:rsidRPr="00786E17" w:rsidRDefault="00902DC6" w:rsidP="008629F0">
            <w:pPr>
              <w:pStyle w:val="Prrafodelista"/>
              <w:numPr>
                <w:ilvl w:val="0"/>
                <w:numId w:val="4"/>
              </w:numPr>
              <w:jc w:val="both"/>
              <w:rPr>
                <w:rFonts w:asciiTheme="minorHAnsi" w:hAnsiTheme="minorHAnsi" w:cs="Arial"/>
              </w:rPr>
            </w:pPr>
            <w:r w:rsidRPr="00786E17">
              <w:rPr>
                <w:rFonts w:asciiTheme="minorHAnsi" w:hAnsiTheme="minorHAnsi" w:cs="Arial"/>
              </w:rPr>
              <w:t>Con base en el Artículo 2.3.1.3.2.2.6 del Decreto 1077 de 2015, EPM exigirá un sistema de bombeo de aguas residuales y/o lluvias en aquellos casos en que los niveles de piso acabado de cualquier edificación estén por debajo de las rasantes de vías, zonas verdes o pisos duros en los cuales se encuentre ubicada la red pública o privada a la cual descargará la edificación sus aguas residuales o lluvias. Este bombeo debe hacerse hasta un nivel superior o igual al de la rasante de vía.</w:t>
            </w:r>
          </w:p>
        </w:tc>
        <w:tc>
          <w:tcPr>
            <w:tcW w:w="425" w:type="dxa"/>
          </w:tcPr>
          <w:p w14:paraId="6B9BD3D7" w14:textId="77777777" w:rsidR="00961871" w:rsidRPr="00786E17" w:rsidRDefault="00961871" w:rsidP="00961871">
            <w:pPr>
              <w:jc w:val="center"/>
              <w:rPr>
                <w:rFonts w:asciiTheme="minorHAnsi" w:hAnsiTheme="minorHAnsi" w:cs="Arial"/>
              </w:rPr>
            </w:pPr>
          </w:p>
        </w:tc>
      </w:tr>
      <w:tr w:rsidR="00961871" w:rsidRPr="00786E17" w14:paraId="54D62EB9" w14:textId="77777777" w:rsidTr="0085594E">
        <w:tc>
          <w:tcPr>
            <w:tcW w:w="9356" w:type="dxa"/>
          </w:tcPr>
          <w:p w14:paraId="19ACBB93" w14:textId="77777777" w:rsidR="00961871" w:rsidRPr="00786E17" w:rsidRDefault="00961871" w:rsidP="008629F0">
            <w:pPr>
              <w:pStyle w:val="Prrafodelista"/>
              <w:numPr>
                <w:ilvl w:val="0"/>
                <w:numId w:val="4"/>
              </w:numPr>
              <w:jc w:val="both"/>
              <w:rPr>
                <w:rFonts w:asciiTheme="minorHAnsi" w:hAnsiTheme="minorHAnsi" w:cs="Arial"/>
              </w:rPr>
            </w:pPr>
            <w:r w:rsidRPr="00786E17">
              <w:rPr>
                <w:rFonts w:asciiTheme="minorHAnsi" w:hAnsiTheme="minorHAnsi" w:cs="Arial"/>
              </w:rPr>
              <w:t>Cualquier información obtenida de planos, relacionada con las redes en operación, debe ser confirmada y verificada en el campo por cuenta del interesado antes de ser utilizada.</w:t>
            </w:r>
          </w:p>
        </w:tc>
        <w:tc>
          <w:tcPr>
            <w:tcW w:w="425" w:type="dxa"/>
          </w:tcPr>
          <w:p w14:paraId="12A4BC3D" w14:textId="77777777" w:rsidR="00961871" w:rsidRPr="00786E17" w:rsidRDefault="00961871" w:rsidP="00961871">
            <w:pPr>
              <w:jc w:val="center"/>
              <w:rPr>
                <w:rFonts w:asciiTheme="minorHAnsi" w:hAnsiTheme="minorHAnsi" w:cs="Arial"/>
              </w:rPr>
            </w:pPr>
          </w:p>
        </w:tc>
      </w:tr>
      <w:tr w:rsidR="00902DC6" w:rsidRPr="00786E17" w14:paraId="5AB249C7" w14:textId="77777777" w:rsidTr="0085594E">
        <w:tc>
          <w:tcPr>
            <w:tcW w:w="9356" w:type="dxa"/>
          </w:tcPr>
          <w:p w14:paraId="4DAFFF25" w14:textId="0ED91EC9" w:rsidR="00902DC6" w:rsidRPr="00786E17" w:rsidRDefault="00902DC6" w:rsidP="008629F0">
            <w:pPr>
              <w:pStyle w:val="Prrafodelista"/>
              <w:numPr>
                <w:ilvl w:val="0"/>
                <w:numId w:val="4"/>
              </w:numPr>
              <w:jc w:val="both"/>
              <w:rPr>
                <w:rFonts w:asciiTheme="minorHAnsi" w:hAnsiTheme="minorHAnsi" w:cs="Arial"/>
              </w:rPr>
            </w:pPr>
            <w:r w:rsidRPr="00786E17">
              <w:rPr>
                <w:rFonts w:asciiTheme="minorHAnsi" w:hAnsiTheme="minorHAnsi" w:cs="Arial"/>
              </w:rPr>
              <w:t>Por ningún motivo se permite la descarga de aguas provenientes del abatimiento del nivel freático o las aguas subterráneas de este proyecto a las redes públicas de aguas residuales.</w:t>
            </w:r>
          </w:p>
        </w:tc>
        <w:tc>
          <w:tcPr>
            <w:tcW w:w="425" w:type="dxa"/>
          </w:tcPr>
          <w:p w14:paraId="73DC04D5" w14:textId="77777777" w:rsidR="00902DC6" w:rsidRPr="00786E17" w:rsidRDefault="00902DC6" w:rsidP="00961871">
            <w:pPr>
              <w:jc w:val="center"/>
              <w:rPr>
                <w:rFonts w:asciiTheme="minorHAnsi" w:hAnsiTheme="minorHAnsi" w:cs="Arial"/>
              </w:rPr>
            </w:pPr>
          </w:p>
        </w:tc>
      </w:tr>
      <w:tr w:rsidR="00902DC6" w:rsidRPr="00786E17" w14:paraId="5AF36E5C" w14:textId="77777777" w:rsidTr="0085594E">
        <w:tc>
          <w:tcPr>
            <w:tcW w:w="9356" w:type="dxa"/>
          </w:tcPr>
          <w:p w14:paraId="371C00E2" w14:textId="39AF6D6A" w:rsidR="00902DC6" w:rsidRPr="00786E17" w:rsidRDefault="00902DC6" w:rsidP="008629F0">
            <w:pPr>
              <w:pStyle w:val="Prrafodelista"/>
              <w:numPr>
                <w:ilvl w:val="0"/>
                <w:numId w:val="4"/>
              </w:numPr>
              <w:jc w:val="both"/>
              <w:rPr>
                <w:rFonts w:asciiTheme="minorHAnsi" w:hAnsiTheme="minorHAnsi" w:cs="Arial"/>
              </w:rPr>
            </w:pPr>
            <w:r w:rsidRPr="00786E17">
              <w:rPr>
                <w:rFonts w:asciiTheme="minorHAnsi" w:hAnsiTheme="minorHAnsi" w:cs="Arial"/>
              </w:rPr>
              <w:t>Este proyecto no descarga aguas provenientes del abatimiento del nivel freático o las aguas subterráneas a las redes de publicas combinadas o lluvias. En caso tal que no hayan sido tenidas en cuenta y se detecten durante la supervisión de la obra, deberá ingresarse nuevamente el proyecto a revisión por parte de EPM.</w:t>
            </w:r>
          </w:p>
        </w:tc>
        <w:tc>
          <w:tcPr>
            <w:tcW w:w="425" w:type="dxa"/>
          </w:tcPr>
          <w:p w14:paraId="485AB58B" w14:textId="77777777" w:rsidR="00902DC6" w:rsidRPr="00786E17" w:rsidRDefault="00902DC6" w:rsidP="00961871">
            <w:pPr>
              <w:jc w:val="center"/>
              <w:rPr>
                <w:rFonts w:asciiTheme="minorHAnsi" w:hAnsiTheme="minorHAnsi" w:cs="Arial"/>
              </w:rPr>
            </w:pPr>
          </w:p>
        </w:tc>
      </w:tr>
      <w:tr w:rsidR="00961871" w:rsidRPr="00786E17" w14:paraId="35AAA3CB" w14:textId="77777777" w:rsidTr="0085594E">
        <w:tc>
          <w:tcPr>
            <w:tcW w:w="9356" w:type="dxa"/>
          </w:tcPr>
          <w:p w14:paraId="37CB62BF" w14:textId="24420E0E" w:rsidR="00961871" w:rsidRPr="00786E17" w:rsidRDefault="00961871" w:rsidP="008629F0">
            <w:pPr>
              <w:pStyle w:val="Prrafodelista"/>
              <w:numPr>
                <w:ilvl w:val="0"/>
                <w:numId w:val="4"/>
              </w:numPr>
              <w:jc w:val="both"/>
              <w:rPr>
                <w:rFonts w:asciiTheme="minorHAnsi" w:hAnsiTheme="minorHAnsi" w:cs="Arial"/>
              </w:rPr>
            </w:pPr>
            <w:r w:rsidRPr="00786E17">
              <w:rPr>
                <w:rFonts w:asciiTheme="minorHAnsi" w:hAnsiTheme="minorHAnsi" w:cs="Arial"/>
              </w:rPr>
              <w:t xml:space="preserve">Las aguas provenientes del abatimiento del nivel freático o las aguas subterráneas de este proyecto serán conectadas a las cámaras (enunciarlas) de la red de aguas lluvias, para un caudal </w:t>
            </w:r>
            <w:proofErr w:type="spellStart"/>
            <w:r w:rsidRPr="00786E17">
              <w:rPr>
                <w:rFonts w:asciiTheme="minorHAnsi" w:hAnsiTheme="minorHAnsi" w:cs="Arial"/>
              </w:rPr>
              <w:t>de</w:t>
            </w:r>
            <w:r w:rsidR="00902DC6" w:rsidRPr="00786E17">
              <w:rPr>
                <w:rFonts w:asciiTheme="minorHAnsi" w:hAnsiTheme="minorHAnsi" w:cs="Arial"/>
              </w:rPr>
              <w:t xml:space="preserve"> </w:t>
            </w:r>
            <w:r w:rsidRPr="00786E17">
              <w:rPr>
                <w:rFonts w:asciiTheme="minorHAnsi" w:hAnsiTheme="minorHAnsi" w:cs="Arial"/>
              </w:rPr>
              <w:t>______ l</w:t>
            </w:r>
            <w:proofErr w:type="spellEnd"/>
            <w:r w:rsidRPr="00786E17">
              <w:rPr>
                <w:rFonts w:asciiTheme="minorHAnsi" w:hAnsiTheme="minorHAnsi" w:cs="Arial"/>
              </w:rPr>
              <w:t>/s, el cual será aforado por las Empresas Públicas de Medellín E. S. P.  en el momento del recibo de la obra y en forma periódica para el cobro adicional como vertimiento del nivel freático, lo anterior debe constar en el reglamento de propiedad horizontal del proyecto.  (Esta nota se colocará sólo en los casos en que aplique).</w:t>
            </w:r>
          </w:p>
        </w:tc>
        <w:tc>
          <w:tcPr>
            <w:tcW w:w="425" w:type="dxa"/>
          </w:tcPr>
          <w:p w14:paraId="109816AD" w14:textId="77777777" w:rsidR="00961871" w:rsidRPr="00786E17" w:rsidRDefault="00961871" w:rsidP="00961871">
            <w:pPr>
              <w:jc w:val="center"/>
              <w:rPr>
                <w:rFonts w:asciiTheme="minorHAnsi" w:hAnsiTheme="minorHAnsi" w:cs="Arial"/>
              </w:rPr>
            </w:pPr>
          </w:p>
        </w:tc>
      </w:tr>
      <w:tr w:rsidR="0085594E" w:rsidRPr="00786E17" w14:paraId="52BC918D" w14:textId="77777777" w:rsidTr="00CF4E3C">
        <w:tc>
          <w:tcPr>
            <w:tcW w:w="9356" w:type="dxa"/>
            <w:tcBorders>
              <w:top w:val="single" w:sz="4" w:space="0" w:color="A6A6A6"/>
              <w:left w:val="single" w:sz="4" w:space="0" w:color="A6A6A6"/>
              <w:bottom w:val="single" w:sz="4" w:space="0" w:color="A6A6A6"/>
              <w:right w:val="single" w:sz="4" w:space="0" w:color="A6A6A6"/>
            </w:tcBorders>
          </w:tcPr>
          <w:p w14:paraId="09B563CD" w14:textId="0F02E1D9" w:rsidR="0085594E" w:rsidRPr="00786E17" w:rsidRDefault="00902DC6" w:rsidP="00902DC6">
            <w:pPr>
              <w:pStyle w:val="Prrafodelista"/>
              <w:numPr>
                <w:ilvl w:val="0"/>
                <w:numId w:val="4"/>
              </w:numPr>
              <w:jc w:val="both"/>
              <w:rPr>
                <w:rFonts w:asciiTheme="minorHAnsi" w:hAnsiTheme="minorHAnsi" w:cs="Arial"/>
              </w:rPr>
            </w:pPr>
            <w:bookmarkStart w:id="0" w:name="_Hlk17352479"/>
            <w:r w:rsidRPr="00786E17">
              <w:rPr>
                <w:rFonts w:asciiTheme="minorHAnsi" w:hAnsiTheme="minorHAnsi" w:cstheme="minorHAnsi"/>
              </w:rPr>
              <w:t xml:space="preserve">Para </w:t>
            </w:r>
            <w:r w:rsidRPr="00786E17">
              <w:rPr>
                <w:rFonts w:asciiTheme="minorHAnsi" w:hAnsiTheme="minorHAnsi" w:cs="Arial"/>
              </w:rPr>
              <w:t>solicitar</w:t>
            </w:r>
            <w:r w:rsidRPr="00786E17">
              <w:rPr>
                <w:rFonts w:asciiTheme="minorHAnsi" w:hAnsiTheme="minorHAnsi" w:cstheme="minorHAnsi"/>
              </w:rPr>
              <w:t xml:space="preserve"> la supervisión de construcción podrá revisar las indicaciones publicadas en el portal web de EPM. Estas se pueden encontrar en la siguiente ruta: </w:t>
            </w:r>
            <w:hyperlink r:id="rId10" w:history="1">
              <w:r w:rsidRPr="00786E17">
                <w:rPr>
                  <w:rFonts w:asciiTheme="minorHAnsi" w:hAnsiTheme="minorHAnsi" w:cstheme="minorHAnsi"/>
                  <w:color w:val="0000FF"/>
                </w:rPr>
                <w:t>www.epm.com.co</w:t>
              </w:r>
            </w:hyperlink>
            <w:r w:rsidRPr="00786E17">
              <w:rPr>
                <w:rFonts w:asciiTheme="minorHAnsi" w:hAnsiTheme="minorHAnsi" w:cstheme="minorHAnsi"/>
                <w:color w:val="0000FF"/>
              </w:rPr>
              <w:t xml:space="preserve"> </w:t>
            </w:r>
            <w:r w:rsidRPr="00786E17">
              <w:rPr>
                <w:rFonts w:asciiTheme="minorHAnsi" w:hAnsiTheme="minorHAnsi" w:cstheme="minorHAnsi"/>
              </w:rPr>
              <w:t>» Trámites y servicios » Constructor » Aguas » ¿Requieres el acompañamiento de EPM para la construcción de redes de acueducto y alcantarillado? o acceder directamente al formulario electrónico registrándose en la siguiente dirección electrónica:</w:t>
            </w:r>
            <w:r w:rsidRPr="00786E17">
              <w:rPr>
                <w:rFonts w:asciiTheme="minorHAnsi" w:hAnsiTheme="minorHAnsi" w:cstheme="minorHAnsi"/>
                <w:color w:val="000000"/>
                <w:lang w:eastAsia="es-CO"/>
              </w:rPr>
              <w:t xml:space="preserve"> </w:t>
            </w:r>
            <w:hyperlink r:id="rId11" w:anchor="/solicitantepublicas?transaccionId=2" w:history="1">
              <w:r w:rsidRPr="00786E17">
                <w:rPr>
                  <w:rFonts w:asciiTheme="minorHAnsi" w:hAnsiTheme="minorHAnsi" w:cstheme="minorHAnsi"/>
                  <w:color w:val="0000FF"/>
                </w:rPr>
                <w:t>Trámites y se</w:t>
              </w:r>
              <w:r w:rsidRPr="00786E17">
                <w:rPr>
                  <w:rFonts w:asciiTheme="minorHAnsi" w:hAnsiTheme="minorHAnsi" w:cstheme="minorHAnsi"/>
                  <w:color w:val="0000FF"/>
                </w:rPr>
                <w:t>r</w:t>
              </w:r>
              <w:r w:rsidRPr="00786E17">
                <w:rPr>
                  <w:rFonts w:asciiTheme="minorHAnsi" w:hAnsiTheme="minorHAnsi" w:cstheme="minorHAnsi"/>
                  <w:color w:val="0000FF"/>
                </w:rPr>
                <w:t>vicios EPM</w:t>
              </w:r>
            </w:hyperlink>
            <w:bookmarkEnd w:id="0"/>
            <w:r w:rsidRPr="00786E17">
              <w:rPr>
                <w:rFonts w:asciiTheme="minorHAnsi" w:hAnsiTheme="minorHAnsi" w:cstheme="minorHAnsi"/>
                <w:color w:val="0000FF"/>
              </w:rPr>
              <w:t>.</w:t>
            </w:r>
          </w:p>
        </w:tc>
        <w:tc>
          <w:tcPr>
            <w:tcW w:w="425" w:type="dxa"/>
            <w:tcBorders>
              <w:top w:val="single" w:sz="4" w:space="0" w:color="A6A6A6"/>
              <w:left w:val="single" w:sz="4" w:space="0" w:color="A6A6A6"/>
              <w:bottom w:val="single" w:sz="4" w:space="0" w:color="A6A6A6"/>
              <w:right w:val="single" w:sz="4" w:space="0" w:color="A6A6A6"/>
            </w:tcBorders>
          </w:tcPr>
          <w:p w14:paraId="0EC26580" w14:textId="77777777" w:rsidR="0085594E" w:rsidRPr="00786E17" w:rsidRDefault="0085594E" w:rsidP="00CF4E3C">
            <w:pPr>
              <w:jc w:val="both"/>
              <w:rPr>
                <w:rFonts w:asciiTheme="minorHAnsi" w:hAnsiTheme="minorHAnsi" w:cs="Arial"/>
              </w:rPr>
            </w:pPr>
          </w:p>
        </w:tc>
      </w:tr>
    </w:tbl>
    <w:p w14:paraId="59BAE6CA" w14:textId="77777777" w:rsidR="007E7A72" w:rsidRPr="00786E17" w:rsidRDefault="007E7A72" w:rsidP="007E7A72">
      <w:pPr>
        <w:jc w:val="both"/>
        <w:rPr>
          <w:rFonts w:asciiTheme="minorHAnsi" w:hAnsiTheme="minorHAnsi" w:cs="Arial"/>
          <w:b/>
        </w:rPr>
      </w:pPr>
    </w:p>
    <w:p w14:paraId="22B0D53C" w14:textId="28AB9C34" w:rsidR="002B4F99" w:rsidRPr="00C6612D" w:rsidRDefault="00902DC6" w:rsidP="00C6612D">
      <w:pPr>
        <w:jc w:val="both"/>
        <w:rPr>
          <w:rFonts w:asciiTheme="minorHAnsi" w:hAnsiTheme="minorHAnsi" w:cstheme="minorHAnsi"/>
        </w:rPr>
      </w:pPr>
      <w:r w:rsidRPr="00786E17">
        <w:rPr>
          <w:rFonts w:asciiTheme="minorHAnsi" w:hAnsiTheme="minorHAnsi" w:cstheme="minorHAnsi"/>
          <w:b/>
        </w:rPr>
        <w:lastRenderedPageBreak/>
        <w:t xml:space="preserve">NOTA: Esta “lista de chequeo” </w:t>
      </w:r>
      <w:proofErr w:type="gramStart"/>
      <w:r w:rsidRPr="00786E17">
        <w:rPr>
          <w:rFonts w:asciiTheme="minorHAnsi" w:hAnsiTheme="minorHAnsi" w:cstheme="minorHAnsi"/>
          <w:b/>
        </w:rPr>
        <w:t>conjuntamente</w:t>
      </w:r>
      <w:r w:rsidR="00C6612D" w:rsidRPr="00786E17">
        <w:rPr>
          <w:rFonts w:asciiTheme="minorHAnsi" w:hAnsiTheme="minorHAnsi" w:cstheme="minorHAnsi"/>
          <w:b/>
        </w:rPr>
        <w:t xml:space="preserve"> </w:t>
      </w:r>
      <w:r w:rsidRPr="00786E17">
        <w:rPr>
          <w:rFonts w:asciiTheme="minorHAnsi" w:hAnsiTheme="minorHAnsi" w:cstheme="minorHAnsi"/>
          <w:b/>
        </w:rPr>
        <w:t>con</w:t>
      </w:r>
      <w:proofErr w:type="gramEnd"/>
      <w:r w:rsidRPr="00786E17">
        <w:rPr>
          <w:rFonts w:asciiTheme="minorHAnsi" w:hAnsiTheme="minorHAnsi" w:cstheme="minorHAnsi"/>
          <w:b/>
        </w:rPr>
        <w:t xml:space="preserve"> los estándares de dibujo, el manual de referenciación, el nombramiento de archivos de diseño y con las normas de diseño, le permitirá al diseñador presentar un proyecto que se ajuste a las normas y especificaciones de EPM y estará sujeto a las actualizaciones o modificaciones que vayan surgiendo de acuerdo con la normatividad. Las versiones actualizadas de los estándares de dibujo y referenciación de redes se encuentran también disponibles en </w:t>
      </w:r>
      <w:hyperlink r:id="rId12" w:history="1">
        <w:r w:rsidRPr="00786E17">
          <w:rPr>
            <w:rFonts w:asciiTheme="minorHAnsi" w:hAnsiTheme="minorHAnsi" w:cstheme="minorHAnsi"/>
            <w:color w:val="0000FF"/>
          </w:rPr>
          <w:t>https://www.epm.com.co/clientesyusuarios/centro-de-documentos/aguas-epm/</w:t>
        </w:r>
      </w:hyperlink>
      <w:r w:rsidRPr="00786E17">
        <w:rPr>
          <w:rFonts w:asciiTheme="minorHAnsi" w:hAnsiTheme="minorHAnsi" w:cstheme="minorHAnsi"/>
        </w:rPr>
        <w:t>.</w:t>
      </w:r>
    </w:p>
    <w:sectPr w:rsidR="002B4F99" w:rsidRPr="00C6612D" w:rsidSect="00B43095">
      <w:headerReference w:type="default" r:id="rId13"/>
      <w:footerReference w:type="default" r:id="rId14"/>
      <w:pgSz w:w="12242" w:h="15842" w:code="1"/>
      <w:pgMar w:top="1134" w:right="1134" w:bottom="1134" w:left="1134" w:header="720" w:footer="720" w:gutter="0"/>
      <w:paperSrc w:first="271" w:other="2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1D79C" w14:textId="77777777" w:rsidR="005B6DE6" w:rsidRDefault="005B6DE6">
      <w:r>
        <w:separator/>
      </w:r>
    </w:p>
  </w:endnote>
  <w:endnote w:type="continuationSeparator" w:id="0">
    <w:p w14:paraId="088F5F97" w14:textId="77777777" w:rsidR="005B6DE6" w:rsidRDefault="005B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426010"/>
      <w:docPartObj>
        <w:docPartGallery w:val="Page Numbers (Bottom of Page)"/>
        <w:docPartUnique/>
      </w:docPartObj>
    </w:sdtPr>
    <w:sdtContent>
      <w:sdt>
        <w:sdtPr>
          <w:id w:val="-1705238520"/>
          <w:docPartObj>
            <w:docPartGallery w:val="Page Numbers (Top of Page)"/>
            <w:docPartUnique/>
          </w:docPartObj>
        </w:sdtPr>
        <w:sdtContent>
          <w:p w14:paraId="750618FF" w14:textId="083DE9A8" w:rsidR="00B03326" w:rsidRDefault="00B03326" w:rsidP="00B03326">
            <w:pPr>
              <w:pStyle w:val="Piedepgina"/>
              <w:jc w:val="both"/>
            </w:pPr>
            <w:r w:rsidRPr="00B03326">
              <w:rPr>
                <w:rFonts w:asciiTheme="minorHAnsi" w:hAnsiTheme="minorHAnsi" w:cstheme="minorHAnsi"/>
                <w:lang w:val="es-ES"/>
              </w:rPr>
              <w:t xml:space="preserve">Página </w:t>
            </w:r>
            <w:r w:rsidRPr="00B03326">
              <w:rPr>
                <w:rFonts w:asciiTheme="minorHAnsi" w:hAnsiTheme="minorHAnsi" w:cstheme="minorHAnsi"/>
                <w:b/>
                <w:bCs/>
              </w:rPr>
              <w:fldChar w:fldCharType="begin"/>
            </w:r>
            <w:r w:rsidRPr="00B03326">
              <w:rPr>
                <w:rFonts w:asciiTheme="minorHAnsi" w:hAnsiTheme="minorHAnsi" w:cstheme="minorHAnsi"/>
                <w:b/>
                <w:bCs/>
              </w:rPr>
              <w:instrText>PAGE</w:instrText>
            </w:r>
            <w:r w:rsidRPr="00B03326">
              <w:rPr>
                <w:rFonts w:asciiTheme="minorHAnsi" w:hAnsiTheme="minorHAnsi" w:cstheme="minorHAnsi"/>
                <w:b/>
                <w:bCs/>
              </w:rPr>
              <w:fldChar w:fldCharType="separate"/>
            </w:r>
            <w:r w:rsidRPr="00B03326">
              <w:rPr>
                <w:rFonts w:asciiTheme="minorHAnsi" w:hAnsiTheme="minorHAnsi" w:cstheme="minorHAnsi"/>
                <w:b/>
                <w:bCs/>
                <w:lang w:val="es-ES"/>
              </w:rPr>
              <w:t>2</w:t>
            </w:r>
            <w:r w:rsidRPr="00B03326">
              <w:rPr>
                <w:rFonts w:asciiTheme="minorHAnsi" w:hAnsiTheme="minorHAnsi" w:cstheme="minorHAnsi"/>
                <w:b/>
                <w:bCs/>
              </w:rPr>
              <w:fldChar w:fldCharType="end"/>
            </w:r>
            <w:r w:rsidRPr="00B03326">
              <w:rPr>
                <w:rFonts w:asciiTheme="minorHAnsi" w:hAnsiTheme="minorHAnsi" w:cstheme="minorHAnsi"/>
                <w:lang w:val="es-ES"/>
              </w:rPr>
              <w:t xml:space="preserve"> de </w:t>
            </w:r>
            <w:r w:rsidRPr="00B03326">
              <w:rPr>
                <w:rFonts w:asciiTheme="minorHAnsi" w:hAnsiTheme="minorHAnsi" w:cstheme="minorHAnsi"/>
                <w:b/>
                <w:bCs/>
              </w:rPr>
              <w:fldChar w:fldCharType="begin"/>
            </w:r>
            <w:r w:rsidRPr="00B03326">
              <w:rPr>
                <w:rFonts w:asciiTheme="minorHAnsi" w:hAnsiTheme="minorHAnsi" w:cstheme="minorHAnsi"/>
                <w:b/>
                <w:bCs/>
              </w:rPr>
              <w:instrText>NUMPAGES</w:instrText>
            </w:r>
            <w:r w:rsidRPr="00B03326">
              <w:rPr>
                <w:rFonts w:asciiTheme="minorHAnsi" w:hAnsiTheme="minorHAnsi" w:cstheme="minorHAnsi"/>
                <w:b/>
                <w:bCs/>
              </w:rPr>
              <w:fldChar w:fldCharType="separate"/>
            </w:r>
            <w:r w:rsidRPr="00B03326">
              <w:rPr>
                <w:rFonts w:asciiTheme="minorHAnsi" w:hAnsiTheme="minorHAnsi" w:cstheme="minorHAnsi"/>
                <w:b/>
                <w:bCs/>
                <w:lang w:val="es-ES"/>
              </w:rPr>
              <w:t>2</w:t>
            </w:r>
            <w:r w:rsidRPr="00B03326">
              <w:rPr>
                <w:rFonts w:asciiTheme="minorHAnsi" w:hAnsiTheme="minorHAnsi" w:cstheme="minorHAnsi"/>
                <w:b/>
                <w:bCs/>
              </w:rPr>
              <w:fldChar w:fldCharType="end"/>
            </w:r>
            <w:r>
              <w:rPr>
                <w:rFonts w:asciiTheme="minorHAnsi" w:hAnsiTheme="minorHAnsi" w:cstheme="minorHAnsi"/>
                <w:b/>
                <w:bCs/>
              </w:rPr>
              <w:tab/>
            </w:r>
            <w:r>
              <w:rPr>
                <w:rFonts w:asciiTheme="minorHAnsi" w:hAnsiTheme="minorHAnsi" w:cstheme="minorHAnsi"/>
                <w:b/>
                <w:bCs/>
              </w:rPr>
              <w:tab/>
            </w:r>
            <w:r w:rsidR="00C6612D">
              <w:rPr>
                <w:rFonts w:asciiTheme="minorHAnsi" w:hAnsiTheme="minorHAnsi" w:cstheme="minorHAnsi"/>
                <w:b/>
                <w:bCs/>
              </w:rPr>
              <w:t xml:space="preserve">                                                                                          </w:t>
            </w:r>
            <w:r w:rsidRPr="00B03326">
              <w:rPr>
                <w:rFonts w:asciiTheme="minorHAnsi" w:hAnsiTheme="minorHAnsi" w:cstheme="minorHAnsi"/>
              </w:rPr>
              <w:t>Versión: 20</w:t>
            </w:r>
            <w:r w:rsidR="00786E17">
              <w:rPr>
                <w:rFonts w:asciiTheme="minorHAnsi" w:hAnsiTheme="minorHAnsi" w:cstheme="minorHAnsi"/>
              </w:rPr>
              <w:t>25-02-04</w:t>
            </w:r>
          </w:p>
        </w:sdtContent>
      </w:sdt>
    </w:sdtContent>
  </w:sdt>
  <w:p w14:paraId="35B4F50F" w14:textId="0FE6398B" w:rsidR="003D571F" w:rsidRDefault="003D571F" w:rsidP="00B03326">
    <w:pPr>
      <w:pStyle w:val="Piedepgina"/>
      <w:tabs>
        <w:tab w:val="clear" w:pos="4252"/>
        <w:tab w:val="clear" w:pos="8504"/>
        <w:tab w:val="center" w:pos="3261"/>
        <w:tab w:val="right" w:pos="9781"/>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D3ED" w14:textId="77777777" w:rsidR="005B6DE6" w:rsidRDefault="005B6DE6">
      <w:r>
        <w:separator/>
      </w:r>
    </w:p>
  </w:footnote>
  <w:footnote w:type="continuationSeparator" w:id="0">
    <w:p w14:paraId="7C7C3AC9" w14:textId="77777777" w:rsidR="005B6DE6" w:rsidRDefault="005B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AB34" w14:textId="0C136502" w:rsidR="00691625" w:rsidRPr="00DE6349" w:rsidRDefault="00000000" w:rsidP="00691625">
    <w:pPr>
      <w:pStyle w:val="Encabezado"/>
      <w:spacing w:before="120"/>
      <w:ind w:right="1922"/>
      <w:jc w:val="center"/>
      <w:rPr>
        <w:rFonts w:asciiTheme="minorHAnsi" w:hAnsiTheme="minorHAnsi" w:cstheme="minorHAnsi"/>
        <w:noProof/>
        <w:sz w:val="24"/>
        <w:lang w:val="es-CO" w:eastAsia="es-CO"/>
      </w:rPr>
    </w:pPr>
    <w:r>
      <w:rPr>
        <w:rFonts w:asciiTheme="minorHAnsi" w:hAnsiTheme="minorHAnsi" w:cstheme="minorHAnsi"/>
        <w:noProof/>
        <w:sz w:val="24"/>
        <w:lang w:val="es-CO" w:eastAsia="es-CO"/>
      </w:rPr>
      <w:pict w14:anchorId="3E9B7F48">
        <v:rect id="_x0000_s1025" style="position:absolute;left:0;text-align:left;margin-left:-.45pt;margin-top:-1.85pt;width:496.5pt;height:49.75pt;z-index:251661312;mso-position-horizontal-relative:text;mso-position-vertical-relative:text" filled="f"/>
      </w:pict>
    </w:r>
    <w:r w:rsidR="003A25A8">
      <w:rPr>
        <w:rFonts w:asciiTheme="minorHAnsi" w:hAnsiTheme="minorHAnsi" w:cstheme="minorHAnsi"/>
        <w:noProof/>
        <w:sz w:val="24"/>
        <w:lang w:val="es-CO" w:eastAsia="es-CO"/>
      </w:rPr>
      <w:drawing>
        <wp:anchor distT="0" distB="0" distL="114300" distR="114300" simplePos="0" relativeHeight="251658752" behindDoc="0" locked="0" layoutInCell="1" allowOverlap="1" wp14:anchorId="40E541E8" wp14:editId="361E2C6F">
          <wp:simplePos x="0" y="0"/>
          <wp:positionH relativeFrom="margin">
            <wp:posOffset>4031615</wp:posOffset>
          </wp:positionH>
          <wp:positionV relativeFrom="margin">
            <wp:posOffset>-1739900</wp:posOffset>
          </wp:positionV>
          <wp:extent cx="2211705" cy="1221105"/>
          <wp:effectExtent l="19050" t="0" r="0" b="0"/>
          <wp:wrapSquare wrapText="bothSides"/>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Documentos.jpg"/>
                  <pic:cNvPicPr/>
                </pic:nvPicPr>
                <pic:blipFill>
                  <a:blip r:embed="rId1"/>
                  <a:stretch>
                    <a:fillRect/>
                  </a:stretch>
                </pic:blipFill>
                <pic:spPr>
                  <a:xfrm>
                    <a:off x="0" y="0"/>
                    <a:ext cx="2211705" cy="1221105"/>
                  </a:xfrm>
                  <a:prstGeom prst="rect">
                    <a:avLst/>
                  </a:prstGeom>
                </pic:spPr>
              </pic:pic>
            </a:graphicData>
          </a:graphic>
        </wp:anchor>
      </w:drawing>
    </w:r>
    <w:r w:rsidR="00691625" w:rsidRPr="00DE6349">
      <w:rPr>
        <w:rFonts w:asciiTheme="minorHAnsi" w:hAnsiTheme="minorHAnsi" w:cstheme="minorHAnsi"/>
        <w:noProof/>
        <w:sz w:val="24"/>
        <w:lang w:val="es-CO" w:eastAsia="es-CO"/>
      </w:rPr>
      <w:t>Vicepre</w:t>
    </w:r>
    <w:r w:rsidR="0097203F">
      <w:rPr>
        <w:rFonts w:asciiTheme="minorHAnsi" w:hAnsiTheme="minorHAnsi" w:cstheme="minorHAnsi"/>
        <w:noProof/>
        <w:sz w:val="24"/>
        <w:lang w:val="es-CO" w:eastAsia="es-CO"/>
      </w:rPr>
      <w:t>s</w:t>
    </w:r>
    <w:r w:rsidR="00691625" w:rsidRPr="00DE6349">
      <w:rPr>
        <w:rFonts w:asciiTheme="minorHAnsi" w:hAnsiTheme="minorHAnsi" w:cstheme="minorHAnsi"/>
        <w:noProof/>
        <w:sz w:val="24"/>
        <w:lang w:val="es-CO" w:eastAsia="es-CO"/>
      </w:rPr>
      <w:t>idencia Agua y Saneamiento</w:t>
    </w:r>
  </w:p>
  <w:p w14:paraId="3974BDE3" w14:textId="77777777" w:rsidR="00691625" w:rsidRPr="00DE6349" w:rsidRDefault="00691625" w:rsidP="00691625">
    <w:pPr>
      <w:pStyle w:val="Encabezado"/>
      <w:ind w:right="1922"/>
      <w:jc w:val="center"/>
      <w:rPr>
        <w:rFonts w:asciiTheme="minorHAnsi" w:hAnsiTheme="minorHAnsi" w:cstheme="minorHAnsi"/>
        <w:noProof/>
        <w:sz w:val="18"/>
        <w:lang w:val="es-CO" w:eastAsia="es-CO"/>
      </w:rPr>
    </w:pPr>
  </w:p>
  <w:p w14:paraId="4EA578B1" w14:textId="77777777" w:rsidR="00691625" w:rsidRPr="00DE6349" w:rsidRDefault="00691625" w:rsidP="00691625">
    <w:pPr>
      <w:pStyle w:val="Encabezado"/>
      <w:ind w:right="1922"/>
      <w:jc w:val="center"/>
      <w:rPr>
        <w:rFonts w:asciiTheme="minorHAnsi" w:hAnsiTheme="minorHAnsi" w:cstheme="minorHAnsi"/>
        <w:noProof/>
        <w:sz w:val="24"/>
        <w:lang w:val="es-CO" w:eastAsia="es-CO"/>
      </w:rPr>
    </w:pPr>
    <w:r w:rsidRPr="00DE6349">
      <w:rPr>
        <w:rFonts w:asciiTheme="minorHAnsi" w:hAnsiTheme="minorHAnsi" w:cstheme="minorHAnsi"/>
        <w:noProof/>
        <w:sz w:val="24"/>
        <w:lang w:val="es-CO" w:eastAsia="es-CO"/>
      </w:rPr>
      <w:t>Región Metropolitana</w:t>
    </w:r>
  </w:p>
  <w:p w14:paraId="5B46B895" w14:textId="77777777" w:rsidR="003D571F" w:rsidRPr="00444090" w:rsidRDefault="003D571F" w:rsidP="00814BA9">
    <w:pPr>
      <w:pStyle w:val="Ttulo1"/>
      <w:jc w:val="center"/>
      <w:rPr>
        <w:rFonts w:ascii="Calibri" w:hAnsi="Calibri"/>
        <w:b w:val="0"/>
      </w:rPr>
    </w:pPr>
    <w:r w:rsidRPr="00444090">
      <w:rPr>
        <w:rFonts w:ascii="Calibri" w:hAnsi="Calibri"/>
        <w:b w:val="0"/>
      </w:rPr>
      <w:t>Lista de parámetros mínimos para la presentación de</w:t>
    </w:r>
    <w:r>
      <w:rPr>
        <w:rFonts w:ascii="Calibri" w:hAnsi="Calibri"/>
        <w:b w:val="0"/>
      </w:rPr>
      <w:t xml:space="preserve"> </w:t>
    </w:r>
    <w:r w:rsidRPr="00444090">
      <w:rPr>
        <w:rFonts w:ascii="Calibri" w:hAnsi="Calibri"/>
        <w:b w:val="0"/>
      </w:rPr>
      <w:t>diseños</w:t>
    </w:r>
    <w:r>
      <w:rPr>
        <w:rFonts w:ascii="Calibri" w:hAnsi="Calibri"/>
        <w:b w:val="0"/>
      </w:rPr>
      <w:t xml:space="preserve"> definitivos de tramos de empalme de alcantarillado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0F5E"/>
    <w:multiLevelType w:val="hybridMultilevel"/>
    <w:tmpl w:val="EF5C1E3C"/>
    <w:lvl w:ilvl="0" w:tplc="240A000F">
      <w:start w:val="1"/>
      <w:numFmt w:val="decimal"/>
      <w:lvlText w:val="%1."/>
      <w:lvlJc w:val="left"/>
      <w:pPr>
        <w:ind w:left="720" w:hanging="360"/>
      </w:pPr>
    </w:lvl>
    <w:lvl w:ilvl="1" w:tplc="1B641A0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82206D"/>
    <w:multiLevelType w:val="multilevel"/>
    <w:tmpl w:val="74DEE8BA"/>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9A0FEE"/>
    <w:multiLevelType w:val="multilevel"/>
    <w:tmpl w:val="C512EF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169A"/>
    <w:multiLevelType w:val="multilevel"/>
    <w:tmpl w:val="A9DE2A0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rPr>
    </w:lvl>
    <w:lvl w:ilvl="2">
      <w:start w:val="1"/>
      <w:numFmt w:val="decimalZero"/>
      <w:lvlText w:val="%1.%2.%3"/>
      <w:lvlJc w:val="left"/>
      <w:pPr>
        <w:tabs>
          <w:tab w:val="num" w:pos="2990"/>
        </w:tabs>
        <w:ind w:left="2990" w:hanging="720"/>
      </w:pPr>
      <w:rPr>
        <w:rFonts w:cs="Times New Roman" w:hint="default"/>
      </w:rPr>
    </w:lvl>
    <w:lvl w:ilvl="3">
      <w:start w:val="1"/>
      <w:numFmt w:val="decimal"/>
      <w:lvlText w:val="%1.%2.%3.%4"/>
      <w:lvlJc w:val="left"/>
      <w:pPr>
        <w:tabs>
          <w:tab w:val="num" w:pos="4485"/>
        </w:tabs>
        <w:ind w:left="4485" w:hanging="1080"/>
      </w:pPr>
      <w:rPr>
        <w:rFonts w:cs="Times New Roman" w:hint="default"/>
      </w:rPr>
    </w:lvl>
    <w:lvl w:ilvl="4">
      <w:start w:val="1"/>
      <w:numFmt w:val="decimal"/>
      <w:lvlText w:val="%1.%2.%3.%4.%5"/>
      <w:lvlJc w:val="left"/>
      <w:pPr>
        <w:tabs>
          <w:tab w:val="num" w:pos="5620"/>
        </w:tabs>
        <w:ind w:left="5620" w:hanging="1080"/>
      </w:pPr>
      <w:rPr>
        <w:rFonts w:cs="Times New Roman" w:hint="default"/>
      </w:rPr>
    </w:lvl>
    <w:lvl w:ilvl="5">
      <w:start w:val="1"/>
      <w:numFmt w:val="decimal"/>
      <w:lvlText w:val="%1.%2.%3.%4.%5.%6"/>
      <w:lvlJc w:val="left"/>
      <w:pPr>
        <w:tabs>
          <w:tab w:val="num" w:pos="7115"/>
        </w:tabs>
        <w:ind w:left="7115" w:hanging="1440"/>
      </w:pPr>
      <w:rPr>
        <w:rFonts w:cs="Times New Roman" w:hint="default"/>
      </w:rPr>
    </w:lvl>
    <w:lvl w:ilvl="6">
      <w:start w:val="1"/>
      <w:numFmt w:val="decimal"/>
      <w:lvlText w:val="%1.%2.%3.%4.%5.%6.%7"/>
      <w:lvlJc w:val="left"/>
      <w:pPr>
        <w:tabs>
          <w:tab w:val="num" w:pos="8250"/>
        </w:tabs>
        <w:ind w:left="8250" w:hanging="144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0880"/>
        </w:tabs>
        <w:ind w:left="10880" w:hanging="1800"/>
      </w:pPr>
      <w:rPr>
        <w:rFonts w:cs="Times New Roman" w:hint="default"/>
      </w:rPr>
    </w:lvl>
  </w:abstractNum>
  <w:abstractNum w:abstractNumId="4"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5" w15:restartNumberingAfterBreak="0">
    <w:nsid w:val="2B410E5D"/>
    <w:multiLevelType w:val="multilevel"/>
    <w:tmpl w:val="70B0A97C"/>
    <w:lvl w:ilvl="0">
      <w:start w:val="21"/>
      <w:numFmt w:val="decimal"/>
      <w:lvlText w:val="%1."/>
      <w:lvlJc w:val="left"/>
      <w:pPr>
        <w:ind w:left="420" w:hanging="420"/>
      </w:pPr>
      <w:rPr>
        <w:rFonts w:hint="default"/>
      </w:rPr>
    </w:lvl>
    <w:lvl w:ilvl="1">
      <w:start w:val="1"/>
      <w:numFmt w:val="decimal"/>
      <w:lvlText w:val="%1.%2."/>
      <w:lvlJc w:val="left"/>
      <w:pPr>
        <w:ind w:left="792" w:hanging="4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416" w:hanging="1440"/>
      </w:pPr>
      <w:rPr>
        <w:rFonts w:hint="default"/>
      </w:rPr>
    </w:lvl>
  </w:abstractNum>
  <w:abstractNum w:abstractNumId="6" w15:restartNumberingAfterBreak="0">
    <w:nsid w:val="2D1A72A8"/>
    <w:multiLevelType w:val="hybridMultilevel"/>
    <w:tmpl w:val="EDA8C98A"/>
    <w:lvl w:ilvl="0" w:tplc="F9281EDE">
      <w:start w:val="1"/>
      <w:numFmt w:val="decimal"/>
      <w:lvlText w:val="8.%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9B0896"/>
    <w:multiLevelType w:val="hybridMultilevel"/>
    <w:tmpl w:val="28EE7D2C"/>
    <w:lvl w:ilvl="0" w:tplc="377CE0D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844C19"/>
    <w:multiLevelType w:val="multilevel"/>
    <w:tmpl w:val="1DAEF296"/>
    <w:lvl w:ilvl="0">
      <w:start w:val="2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E241ED"/>
    <w:multiLevelType w:val="hybridMultilevel"/>
    <w:tmpl w:val="B6E2AB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5A2030"/>
    <w:multiLevelType w:val="hybridMultilevel"/>
    <w:tmpl w:val="2FC4C16A"/>
    <w:lvl w:ilvl="0" w:tplc="04DE1A60">
      <w:start w:val="1"/>
      <w:numFmt w:val="decimal"/>
      <w:lvlText w:val="%1"/>
      <w:lvlJc w:val="left"/>
      <w:pPr>
        <w:tabs>
          <w:tab w:val="num" w:pos="570"/>
        </w:tabs>
        <w:ind w:left="570" w:hanging="570"/>
      </w:pPr>
      <w:rPr>
        <w:rFonts w:cs="Times New Roman" w:hint="default"/>
      </w:rPr>
    </w:lvl>
    <w:lvl w:ilvl="1" w:tplc="240A0019">
      <w:start w:val="1"/>
      <w:numFmt w:val="lowerLetter"/>
      <w:lvlText w:val="%2."/>
      <w:lvlJc w:val="left"/>
      <w:pPr>
        <w:tabs>
          <w:tab w:val="num" w:pos="1080"/>
        </w:tabs>
        <w:ind w:left="1080" w:hanging="360"/>
      </w:pPr>
      <w:rPr>
        <w:rFonts w:cs="Times New Roman"/>
      </w:rPr>
    </w:lvl>
    <w:lvl w:ilvl="2" w:tplc="240A001B" w:tentative="1">
      <w:start w:val="1"/>
      <w:numFmt w:val="lowerRoman"/>
      <w:lvlText w:val="%3."/>
      <w:lvlJc w:val="right"/>
      <w:pPr>
        <w:tabs>
          <w:tab w:val="num" w:pos="1800"/>
        </w:tabs>
        <w:ind w:left="1800" w:hanging="180"/>
      </w:pPr>
      <w:rPr>
        <w:rFonts w:cs="Times New Roman"/>
      </w:rPr>
    </w:lvl>
    <w:lvl w:ilvl="3" w:tplc="240A000F" w:tentative="1">
      <w:start w:val="1"/>
      <w:numFmt w:val="decimal"/>
      <w:lvlText w:val="%4."/>
      <w:lvlJc w:val="left"/>
      <w:pPr>
        <w:tabs>
          <w:tab w:val="num" w:pos="2520"/>
        </w:tabs>
        <w:ind w:left="2520" w:hanging="360"/>
      </w:pPr>
      <w:rPr>
        <w:rFonts w:cs="Times New Roman"/>
      </w:rPr>
    </w:lvl>
    <w:lvl w:ilvl="4" w:tplc="240A0019" w:tentative="1">
      <w:start w:val="1"/>
      <w:numFmt w:val="lowerLetter"/>
      <w:lvlText w:val="%5."/>
      <w:lvlJc w:val="left"/>
      <w:pPr>
        <w:tabs>
          <w:tab w:val="num" w:pos="3240"/>
        </w:tabs>
        <w:ind w:left="3240" w:hanging="360"/>
      </w:pPr>
      <w:rPr>
        <w:rFonts w:cs="Times New Roman"/>
      </w:rPr>
    </w:lvl>
    <w:lvl w:ilvl="5" w:tplc="240A001B" w:tentative="1">
      <w:start w:val="1"/>
      <w:numFmt w:val="lowerRoman"/>
      <w:lvlText w:val="%6."/>
      <w:lvlJc w:val="right"/>
      <w:pPr>
        <w:tabs>
          <w:tab w:val="num" w:pos="3960"/>
        </w:tabs>
        <w:ind w:left="3960" w:hanging="180"/>
      </w:pPr>
      <w:rPr>
        <w:rFonts w:cs="Times New Roman"/>
      </w:rPr>
    </w:lvl>
    <w:lvl w:ilvl="6" w:tplc="240A000F" w:tentative="1">
      <w:start w:val="1"/>
      <w:numFmt w:val="decimal"/>
      <w:lvlText w:val="%7."/>
      <w:lvlJc w:val="left"/>
      <w:pPr>
        <w:tabs>
          <w:tab w:val="num" w:pos="4680"/>
        </w:tabs>
        <w:ind w:left="4680" w:hanging="360"/>
      </w:pPr>
      <w:rPr>
        <w:rFonts w:cs="Times New Roman"/>
      </w:rPr>
    </w:lvl>
    <w:lvl w:ilvl="7" w:tplc="240A0019" w:tentative="1">
      <w:start w:val="1"/>
      <w:numFmt w:val="lowerLetter"/>
      <w:lvlText w:val="%8."/>
      <w:lvlJc w:val="left"/>
      <w:pPr>
        <w:tabs>
          <w:tab w:val="num" w:pos="5400"/>
        </w:tabs>
        <w:ind w:left="5400" w:hanging="360"/>
      </w:pPr>
      <w:rPr>
        <w:rFonts w:cs="Times New Roman"/>
      </w:rPr>
    </w:lvl>
    <w:lvl w:ilvl="8" w:tplc="24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EF315A3"/>
    <w:multiLevelType w:val="hybridMultilevel"/>
    <w:tmpl w:val="784EB498"/>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B2021B"/>
    <w:multiLevelType w:val="hybridMultilevel"/>
    <w:tmpl w:val="F8A2E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A20576"/>
    <w:multiLevelType w:val="hybridMultilevel"/>
    <w:tmpl w:val="ED847E78"/>
    <w:lvl w:ilvl="0" w:tplc="47B8CE52">
      <w:numFmt w:val="bullet"/>
      <w:lvlText w:val="-"/>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ED3A2F"/>
    <w:multiLevelType w:val="hybridMultilevel"/>
    <w:tmpl w:val="03A2B0EE"/>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243EEE"/>
    <w:multiLevelType w:val="hybridMultilevel"/>
    <w:tmpl w:val="F29015EE"/>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755A7E"/>
    <w:multiLevelType w:val="multilevel"/>
    <w:tmpl w:val="482C1338"/>
    <w:lvl w:ilvl="0">
      <w:start w:val="1"/>
      <w:numFmt w:val="decimal"/>
      <w:lvlText w:val="%1."/>
      <w:lvlJc w:val="left"/>
      <w:pPr>
        <w:tabs>
          <w:tab w:val="num" w:pos="567"/>
        </w:tabs>
        <w:ind w:left="567" w:hanging="567"/>
      </w:pPr>
      <w:rPr>
        <w:rFonts w:cs="Times New Roman"/>
      </w:rPr>
    </w:lvl>
    <w:lvl w:ilvl="1">
      <w:start w:val="1"/>
      <w:numFmt w:val="decimal"/>
      <w:suff w:val="space"/>
      <w:lvlText w:val="%1.%2."/>
      <w:lvlJc w:val="left"/>
      <w:pPr>
        <w:ind w:left="1134" w:hanging="567"/>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5E5062F9"/>
    <w:multiLevelType w:val="hybridMultilevel"/>
    <w:tmpl w:val="FEC6A4D6"/>
    <w:lvl w:ilvl="0" w:tplc="377CE0D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AC0E37"/>
    <w:multiLevelType w:val="multilevel"/>
    <w:tmpl w:val="F6D85716"/>
    <w:lvl w:ilvl="0">
      <w:start w:val="1"/>
      <w:numFmt w:val="upperLetter"/>
      <w:lvlText w:val="%1."/>
      <w:lvlJc w:val="left"/>
      <w:pPr>
        <w:tabs>
          <w:tab w:val="num" w:pos="360"/>
        </w:tabs>
        <w:ind w:left="360" w:hanging="360"/>
      </w:p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9" w15:restartNumberingAfterBreak="0">
    <w:nsid w:val="604161F7"/>
    <w:multiLevelType w:val="hybridMultilevel"/>
    <w:tmpl w:val="B6E2AB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D42F86"/>
    <w:multiLevelType w:val="multilevel"/>
    <w:tmpl w:val="2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1" w15:restartNumberingAfterBreak="0">
    <w:nsid w:val="6E213FD5"/>
    <w:multiLevelType w:val="hybridMultilevel"/>
    <w:tmpl w:val="1D56A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D2039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954E7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6300606">
    <w:abstractNumId w:val="16"/>
  </w:num>
  <w:num w:numId="2" w16cid:durableId="1034355313">
    <w:abstractNumId w:val="10"/>
  </w:num>
  <w:num w:numId="3" w16cid:durableId="401803011">
    <w:abstractNumId w:val="3"/>
  </w:num>
  <w:num w:numId="4" w16cid:durableId="61175592">
    <w:abstractNumId w:val="20"/>
  </w:num>
  <w:num w:numId="5" w16cid:durableId="281111748">
    <w:abstractNumId w:val="11"/>
  </w:num>
  <w:num w:numId="6" w16cid:durableId="1199078655">
    <w:abstractNumId w:val="0"/>
  </w:num>
  <w:num w:numId="7" w16cid:durableId="1637829227">
    <w:abstractNumId w:val="2"/>
  </w:num>
  <w:num w:numId="8" w16cid:durableId="1427578715">
    <w:abstractNumId w:val="18"/>
  </w:num>
  <w:num w:numId="9" w16cid:durableId="1002202256">
    <w:abstractNumId w:val="23"/>
  </w:num>
  <w:num w:numId="10" w16cid:durableId="1280916107">
    <w:abstractNumId w:val="22"/>
  </w:num>
  <w:num w:numId="11" w16cid:durableId="1081827839">
    <w:abstractNumId w:val="9"/>
  </w:num>
  <w:num w:numId="12" w16cid:durableId="205988867">
    <w:abstractNumId w:val="4"/>
  </w:num>
  <w:num w:numId="13" w16cid:durableId="1167133010">
    <w:abstractNumId w:val="19"/>
  </w:num>
  <w:num w:numId="14" w16cid:durableId="1738821415">
    <w:abstractNumId w:val="7"/>
  </w:num>
  <w:num w:numId="15" w16cid:durableId="1808163891">
    <w:abstractNumId w:val="12"/>
  </w:num>
  <w:num w:numId="16" w16cid:durableId="1769689484">
    <w:abstractNumId w:val="21"/>
  </w:num>
  <w:num w:numId="17" w16cid:durableId="1761023110">
    <w:abstractNumId w:val="17"/>
  </w:num>
  <w:num w:numId="18" w16cid:durableId="556284134">
    <w:abstractNumId w:val="6"/>
  </w:num>
  <w:num w:numId="19" w16cid:durableId="859009806">
    <w:abstractNumId w:val="15"/>
  </w:num>
  <w:num w:numId="20" w16cid:durableId="1896968192">
    <w:abstractNumId w:val="1"/>
  </w:num>
  <w:num w:numId="21" w16cid:durableId="1344014652">
    <w:abstractNumId w:val="5"/>
  </w:num>
  <w:num w:numId="22" w16cid:durableId="1918709181">
    <w:abstractNumId w:val="8"/>
  </w:num>
  <w:num w:numId="23" w16cid:durableId="1247035692">
    <w:abstractNumId w:val="14"/>
  </w:num>
  <w:num w:numId="24" w16cid:durableId="82786797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01F"/>
    <w:rsid w:val="000018F2"/>
    <w:rsid w:val="000128B8"/>
    <w:rsid w:val="00013AAD"/>
    <w:rsid w:val="00025694"/>
    <w:rsid w:val="00030449"/>
    <w:rsid w:val="0003348B"/>
    <w:rsid w:val="00033A3F"/>
    <w:rsid w:val="0004501F"/>
    <w:rsid w:val="00046634"/>
    <w:rsid w:val="00056011"/>
    <w:rsid w:val="00071591"/>
    <w:rsid w:val="00080C15"/>
    <w:rsid w:val="00082C0C"/>
    <w:rsid w:val="000A471A"/>
    <w:rsid w:val="000B3C67"/>
    <w:rsid w:val="000C1BC4"/>
    <w:rsid w:val="000C49D0"/>
    <w:rsid w:val="000C56DD"/>
    <w:rsid w:val="000C6AB0"/>
    <w:rsid w:val="000D10F1"/>
    <w:rsid w:val="000D1D7C"/>
    <w:rsid w:val="000D4660"/>
    <w:rsid w:val="000E61E1"/>
    <w:rsid w:val="00103EC4"/>
    <w:rsid w:val="0011340E"/>
    <w:rsid w:val="001172BF"/>
    <w:rsid w:val="001465B1"/>
    <w:rsid w:val="00154BA8"/>
    <w:rsid w:val="001559EF"/>
    <w:rsid w:val="00194EF1"/>
    <w:rsid w:val="001A35AD"/>
    <w:rsid w:val="001A4AA7"/>
    <w:rsid w:val="001A5D20"/>
    <w:rsid w:val="001D1E18"/>
    <w:rsid w:val="001E6E44"/>
    <w:rsid w:val="001F7C6C"/>
    <w:rsid w:val="00202999"/>
    <w:rsid w:val="00205B51"/>
    <w:rsid w:val="00212150"/>
    <w:rsid w:val="00223DC6"/>
    <w:rsid w:val="00242796"/>
    <w:rsid w:val="002567AB"/>
    <w:rsid w:val="002828A1"/>
    <w:rsid w:val="00286C26"/>
    <w:rsid w:val="0029420A"/>
    <w:rsid w:val="002A4DE5"/>
    <w:rsid w:val="002B243E"/>
    <w:rsid w:val="002B4F99"/>
    <w:rsid w:val="002D340C"/>
    <w:rsid w:val="002D3541"/>
    <w:rsid w:val="002D358F"/>
    <w:rsid w:val="002F0BCF"/>
    <w:rsid w:val="00306B37"/>
    <w:rsid w:val="0030731A"/>
    <w:rsid w:val="0030786F"/>
    <w:rsid w:val="003153BD"/>
    <w:rsid w:val="00317B05"/>
    <w:rsid w:val="003226DB"/>
    <w:rsid w:val="00324902"/>
    <w:rsid w:val="00326CC1"/>
    <w:rsid w:val="003343A2"/>
    <w:rsid w:val="00334442"/>
    <w:rsid w:val="00340607"/>
    <w:rsid w:val="0034280F"/>
    <w:rsid w:val="00351A2D"/>
    <w:rsid w:val="00362BE6"/>
    <w:rsid w:val="00363D98"/>
    <w:rsid w:val="00364B84"/>
    <w:rsid w:val="00372D4A"/>
    <w:rsid w:val="003756CB"/>
    <w:rsid w:val="00376312"/>
    <w:rsid w:val="0037740A"/>
    <w:rsid w:val="003817DB"/>
    <w:rsid w:val="00397A1D"/>
    <w:rsid w:val="003A25A8"/>
    <w:rsid w:val="003A3561"/>
    <w:rsid w:val="003A66EE"/>
    <w:rsid w:val="003A6F98"/>
    <w:rsid w:val="003A78C3"/>
    <w:rsid w:val="003B19EB"/>
    <w:rsid w:val="003B3731"/>
    <w:rsid w:val="003C108D"/>
    <w:rsid w:val="003C37C8"/>
    <w:rsid w:val="003D571F"/>
    <w:rsid w:val="003E3057"/>
    <w:rsid w:val="003E36D2"/>
    <w:rsid w:val="003E73BC"/>
    <w:rsid w:val="003F3AB9"/>
    <w:rsid w:val="0041722D"/>
    <w:rsid w:val="00431B43"/>
    <w:rsid w:val="0044333C"/>
    <w:rsid w:val="00452F6A"/>
    <w:rsid w:val="004543D1"/>
    <w:rsid w:val="00466BFA"/>
    <w:rsid w:val="0047227C"/>
    <w:rsid w:val="004938FB"/>
    <w:rsid w:val="004940A3"/>
    <w:rsid w:val="004B2C2B"/>
    <w:rsid w:val="004B2DF8"/>
    <w:rsid w:val="004B310D"/>
    <w:rsid w:val="004B3249"/>
    <w:rsid w:val="004C07B2"/>
    <w:rsid w:val="004D60AF"/>
    <w:rsid w:val="004F7AF3"/>
    <w:rsid w:val="00506D77"/>
    <w:rsid w:val="00521280"/>
    <w:rsid w:val="0052518D"/>
    <w:rsid w:val="005324B1"/>
    <w:rsid w:val="00533B97"/>
    <w:rsid w:val="00551206"/>
    <w:rsid w:val="00573D34"/>
    <w:rsid w:val="0057670B"/>
    <w:rsid w:val="005A4EE1"/>
    <w:rsid w:val="005B692E"/>
    <w:rsid w:val="005B6DE6"/>
    <w:rsid w:val="0061090B"/>
    <w:rsid w:val="00610AC7"/>
    <w:rsid w:val="00611526"/>
    <w:rsid w:val="006127B7"/>
    <w:rsid w:val="00614699"/>
    <w:rsid w:val="00641A2C"/>
    <w:rsid w:val="006513C7"/>
    <w:rsid w:val="006514E0"/>
    <w:rsid w:val="00662D1B"/>
    <w:rsid w:val="00674FFB"/>
    <w:rsid w:val="00687B10"/>
    <w:rsid w:val="00691625"/>
    <w:rsid w:val="006B6094"/>
    <w:rsid w:val="006D3E2F"/>
    <w:rsid w:val="006D56EE"/>
    <w:rsid w:val="006E0685"/>
    <w:rsid w:val="006F527E"/>
    <w:rsid w:val="00702CF3"/>
    <w:rsid w:val="00715129"/>
    <w:rsid w:val="00717E50"/>
    <w:rsid w:val="00733C80"/>
    <w:rsid w:val="007341C3"/>
    <w:rsid w:val="00735414"/>
    <w:rsid w:val="007407FE"/>
    <w:rsid w:val="00745768"/>
    <w:rsid w:val="00747747"/>
    <w:rsid w:val="00751A1E"/>
    <w:rsid w:val="00755FD4"/>
    <w:rsid w:val="00772450"/>
    <w:rsid w:val="007806DC"/>
    <w:rsid w:val="00786E17"/>
    <w:rsid w:val="0078749E"/>
    <w:rsid w:val="007B637C"/>
    <w:rsid w:val="007C6FA2"/>
    <w:rsid w:val="007E40B7"/>
    <w:rsid w:val="007E7A72"/>
    <w:rsid w:val="007F18AE"/>
    <w:rsid w:val="00805FB7"/>
    <w:rsid w:val="00814BA9"/>
    <w:rsid w:val="0082182F"/>
    <w:rsid w:val="00822B94"/>
    <w:rsid w:val="00840B9B"/>
    <w:rsid w:val="0085594E"/>
    <w:rsid w:val="008629F0"/>
    <w:rsid w:val="008724DC"/>
    <w:rsid w:val="008A2C67"/>
    <w:rsid w:val="008B4795"/>
    <w:rsid w:val="008B5D34"/>
    <w:rsid w:val="008B7015"/>
    <w:rsid w:val="008C2E38"/>
    <w:rsid w:val="008C7A17"/>
    <w:rsid w:val="008D0F49"/>
    <w:rsid w:val="008D3E2A"/>
    <w:rsid w:val="008D443A"/>
    <w:rsid w:val="008F5EFC"/>
    <w:rsid w:val="008F791A"/>
    <w:rsid w:val="00902DC6"/>
    <w:rsid w:val="00904590"/>
    <w:rsid w:val="00912A3A"/>
    <w:rsid w:val="009158FE"/>
    <w:rsid w:val="009255B0"/>
    <w:rsid w:val="00927996"/>
    <w:rsid w:val="00941AC9"/>
    <w:rsid w:val="0095289E"/>
    <w:rsid w:val="00961871"/>
    <w:rsid w:val="0097203F"/>
    <w:rsid w:val="009727A9"/>
    <w:rsid w:val="00984C90"/>
    <w:rsid w:val="009B0A1E"/>
    <w:rsid w:val="009F42CE"/>
    <w:rsid w:val="009F4507"/>
    <w:rsid w:val="00A0528D"/>
    <w:rsid w:val="00A05304"/>
    <w:rsid w:val="00A1175A"/>
    <w:rsid w:val="00A25DEB"/>
    <w:rsid w:val="00A40FD2"/>
    <w:rsid w:val="00A45E11"/>
    <w:rsid w:val="00A46D8D"/>
    <w:rsid w:val="00A572AE"/>
    <w:rsid w:val="00A73657"/>
    <w:rsid w:val="00A84823"/>
    <w:rsid w:val="00A856A1"/>
    <w:rsid w:val="00A864C2"/>
    <w:rsid w:val="00A8790A"/>
    <w:rsid w:val="00A918DC"/>
    <w:rsid w:val="00A94A11"/>
    <w:rsid w:val="00AA138B"/>
    <w:rsid w:val="00AA5B12"/>
    <w:rsid w:val="00AB1F2C"/>
    <w:rsid w:val="00AC6B87"/>
    <w:rsid w:val="00AD2862"/>
    <w:rsid w:val="00AD2871"/>
    <w:rsid w:val="00AF04CA"/>
    <w:rsid w:val="00AF5DF9"/>
    <w:rsid w:val="00B03326"/>
    <w:rsid w:val="00B0392A"/>
    <w:rsid w:val="00B06A05"/>
    <w:rsid w:val="00B10E71"/>
    <w:rsid w:val="00B13A3A"/>
    <w:rsid w:val="00B24927"/>
    <w:rsid w:val="00B43095"/>
    <w:rsid w:val="00B51032"/>
    <w:rsid w:val="00B9440E"/>
    <w:rsid w:val="00B95AC8"/>
    <w:rsid w:val="00BA1EE9"/>
    <w:rsid w:val="00BA28DD"/>
    <w:rsid w:val="00BA6EEF"/>
    <w:rsid w:val="00BB2771"/>
    <w:rsid w:val="00BD2A2C"/>
    <w:rsid w:val="00BD4294"/>
    <w:rsid w:val="00BE0D64"/>
    <w:rsid w:val="00BE674B"/>
    <w:rsid w:val="00BF17AF"/>
    <w:rsid w:val="00BF74BE"/>
    <w:rsid w:val="00C02A6A"/>
    <w:rsid w:val="00C062B7"/>
    <w:rsid w:val="00C24BEE"/>
    <w:rsid w:val="00C30120"/>
    <w:rsid w:val="00C41EAF"/>
    <w:rsid w:val="00C62871"/>
    <w:rsid w:val="00C647AF"/>
    <w:rsid w:val="00C6612D"/>
    <w:rsid w:val="00CB7D41"/>
    <w:rsid w:val="00CE1E7F"/>
    <w:rsid w:val="00CF5366"/>
    <w:rsid w:val="00D00441"/>
    <w:rsid w:val="00D01D21"/>
    <w:rsid w:val="00D07C71"/>
    <w:rsid w:val="00D11BD4"/>
    <w:rsid w:val="00D150E2"/>
    <w:rsid w:val="00D23EE0"/>
    <w:rsid w:val="00D466FC"/>
    <w:rsid w:val="00D65A24"/>
    <w:rsid w:val="00D71167"/>
    <w:rsid w:val="00D92A06"/>
    <w:rsid w:val="00D93CC8"/>
    <w:rsid w:val="00DA0C2F"/>
    <w:rsid w:val="00DB10A5"/>
    <w:rsid w:val="00DB6799"/>
    <w:rsid w:val="00DD2AEA"/>
    <w:rsid w:val="00DD4F60"/>
    <w:rsid w:val="00DE2A29"/>
    <w:rsid w:val="00E17792"/>
    <w:rsid w:val="00E235C3"/>
    <w:rsid w:val="00E476B9"/>
    <w:rsid w:val="00E56B41"/>
    <w:rsid w:val="00E607E4"/>
    <w:rsid w:val="00E87EEE"/>
    <w:rsid w:val="00EA46D9"/>
    <w:rsid w:val="00EB3AAE"/>
    <w:rsid w:val="00EC19A5"/>
    <w:rsid w:val="00EC20E7"/>
    <w:rsid w:val="00EE16A9"/>
    <w:rsid w:val="00EE177C"/>
    <w:rsid w:val="00F01492"/>
    <w:rsid w:val="00F12145"/>
    <w:rsid w:val="00F151D3"/>
    <w:rsid w:val="00F15733"/>
    <w:rsid w:val="00F327F3"/>
    <w:rsid w:val="00F35BC8"/>
    <w:rsid w:val="00F4000C"/>
    <w:rsid w:val="00F472B1"/>
    <w:rsid w:val="00F5464A"/>
    <w:rsid w:val="00F903B2"/>
    <w:rsid w:val="00F95A6A"/>
    <w:rsid w:val="00FC51B2"/>
    <w:rsid w:val="00FD3B5D"/>
    <w:rsid w:val="00FE1013"/>
    <w:rsid w:val="00FF0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43377"/>
  <w15:docId w15:val="{76FC3A70-A85E-461C-B20D-06AC5645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95"/>
    <w:rPr>
      <w:lang w:val="es-ES_tradnl" w:eastAsia="es-ES"/>
    </w:rPr>
  </w:style>
  <w:style w:type="paragraph" w:styleId="Ttulo1">
    <w:name w:val="heading 1"/>
    <w:basedOn w:val="Normal"/>
    <w:next w:val="Normal"/>
    <w:link w:val="Ttulo1Car"/>
    <w:qFormat/>
    <w:rsid w:val="00B43095"/>
    <w:pPr>
      <w:keepNext/>
      <w:outlineLvl w:val="0"/>
    </w:pPr>
    <w:rPr>
      <w:rFonts w:ascii="Arial" w:hAnsi="Arial"/>
      <w:b/>
      <w:sz w:val="22"/>
    </w:rPr>
  </w:style>
  <w:style w:type="paragraph" w:styleId="Ttulo2">
    <w:name w:val="heading 2"/>
    <w:basedOn w:val="Normal"/>
    <w:next w:val="Normal"/>
    <w:link w:val="Ttulo2Car"/>
    <w:uiPriority w:val="99"/>
    <w:qFormat/>
    <w:rsid w:val="00B43095"/>
    <w:pPr>
      <w:keepNext/>
      <w:ind w:firstLine="60"/>
      <w:jc w:val="both"/>
      <w:outlineLvl w:val="1"/>
    </w:pPr>
    <w:rPr>
      <w:rFonts w:ascii="Arial" w:hAnsi="Arial"/>
      <w:b/>
      <w:sz w:val="22"/>
    </w:rPr>
  </w:style>
  <w:style w:type="paragraph" w:styleId="Ttulo3">
    <w:name w:val="heading 3"/>
    <w:basedOn w:val="Normal"/>
    <w:next w:val="Normal"/>
    <w:link w:val="Ttulo3Car"/>
    <w:qFormat/>
    <w:rsid w:val="00B43095"/>
    <w:pPr>
      <w:keepNext/>
      <w:jc w:val="both"/>
      <w:outlineLvl w:val="2"/>
    </w:pPr>
    <w:rPr>
      <w:rFonts w:ascii="Bookman Old Style" w:hAnsi="Bookman Old Style"/>
      <w:b/>
      <w:sz w:val="24"/>
    </w:rPr>
  </w:style>
  <w:style w:type="paragraph" w:styleId="Ttulo4">
    <w:name w:val="heading 4"/>
    <w:basedOn w:val="Normal"/>
    <w:next w:val="Normal"/>
    <w:link w:val="Ttulo4Car"/>
    <w:uiPriority w:val="99"/>
    <w:qFormat/>
    <w:rsid w:val="00B43095"/>
    <w:pPr>
      <w:keepNext/>
      <w:jc w:val="center"/>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6C0"/>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uiPriority w:val="9"/>
    <w:semiHidden/>
    <w:rsid w:val="002D36C0"/>
    <w:rPr>
      <w:rFonts w:ascii="Cambria" w:eastAsia="Times New Roman" w:hAnsi="Cambria" w:cs="Times New Roman"/>
      <w:b/>
      <w:bCs/>
      <w:i/>
      <w:iCs/>
      <w:sz w:val="28"/>
      <w:szCs w:val="28"/>
      <w:lang w:val="es-ES_tradnl" w:eastAsia="es-ES"/>
    </w:rPr>
  </w:style>
  <w:style w:type="character" w:customStyle="1" w:styleId="Ttulo3Car">
    <w:name w:val="Título 3 Car"/>
    <w:basedOn w:val="Fuentedeprrafopredeter"/>
    <w:link w:val="Ttulo3"/>
    <w:rsid w:val="002D36C0"/>
    <w:rPr>
      <w:rFonts w:ascii="Cambria" w:eastAsia="Times New Roman" w:hAnsi="Cambria" w:cs="Times New Roman"/>
      <w:b/>
      <w:bCs/>
      <w:sz w:val="26"/>
      <w:szCs w:val="26"/>
      <w:lang w:val="es-ES_tradnl" w:eastAsia="es-ES"/>
    </w:rPr>
  </w:style>
  <w:style w:type="character" w:customStyle="1" w:styleId="Ttulo4Car">
    <w:name w:val="Título 4 Car"/>
    <w:basedOn w:val="Fuentedeprrafopredeter"/>
    <w:link w:val="Ttulo4"/>
    <w:uiPriority w:val="9"/>
    <w:semiHidden/>
    <w:rsid w:val="002D36C0"/>
    <w:rPr>
      <w:rFonts w:ascii="Calibri" w:eastAsia="Times New Roman" w:hAnsi="Calibri" w:cs="Times New Roman"/>
      <w:b/>
      <w:bCs/>
      <w:sz w:val="28"/>
      <w:szCs w:val="28"/>
      <w:lang w:val="es-ES_tradnl" w:eastAsia="es-ES"/>
    </w:rPr>
  </w:style>
  <w:style w:type="paragraph" w:styleId="Textodebloque">
    <w:name w:val="Block Text"/>
    <w:basedOn w:val="Normal"/>
    <w:uiPriority w:val="99"/>
    <w:rsid w:val="00B43095"/>
    <w:pPr>
      <w:ind w:left="709" w:right="-375" w:hanging="709"/>
      <w:jc w:val="both"/>
    </w:pPr>
    <w:rPr>
      <w:rFonts w:ascii="Arial" w:hAnsi="Arial"/>
      <w:sz w:val="22"/>
    </w:rPr>
  </w:style>
  <w:style w:type="paragraph" w:styleId="Sangradetextonormal">
    <w:name w:val="Body Text Indent"/>
    <w:basedOn w:val="Normal"/>
    <w:link w:val="SangradetextonormalCar"/>
    <w:rsid w:val="00B43095"/>
    <w:pPr>
      <w:ind w:left="567" w:hanging="567"/>
      <w:jc w:val="both"/>
    </w:pPr>
    <w:rPr>
      <w:rFonts w:ascii="Arial" w:hAnsi="Arial"/>
    </w:rPr>
  </w:style>
  <w:style w:type="character" w:customStyle="1" w:styleId="SangradetextonormalCar">
    <w:name w:val="Sangría de texto normal Car"/>
    <w:basedOn w:val="Fuentedeprrafopredeter"/>
    <w:link w:val="Sangradetextonormal"/>
    <w:uiPriority w:val="99"/>
    <w:semiHidden/>
    <w:rsid w:val="002D36C0"/>
    <w:rPr>
      <w:sz w:val="20"/>
      <w:szCs w:val="20"/>
      <w:lang w:val="es-ES_tradnl" w:eastAsia="es-ES"/>
    </w:rPr>
  </w:style>
  <w:style w:type="paragraph" w:styleId="Sangra2detindependiente">
    <w:name w:val="Body Text Indent 2"/>
    <w:basedOn w:val="Normal"/>
    <w:link w:val="Sangra2detindependienteCar"/>
    <w:uiPriority w:val="99"/>
    <w:rsid w:val="00B43095"/>
    <w:pPr>
      <w:ind w:left="709" w:hanging="709"/>
      <w:jc w:val="both"/>
    </w:pPr>
    <w:rPr>
      <w:rFonts w:ascii="Arial" w:hAnsi="Arial"/>
    </w:rPr>
  </w:style>
  <w:style w:type="character" w:customStyle="1" w:styleId="Sangra2detindependienteCar">
    <w:name w:val="Sangría 2 de t. independiente Car"/>
    <w:basedOn w:val="Fuentedeprrafopredeter"/>
    <w:link w:val="Sangra2detindependiente"/>
    <w:uiPriority w:val="99"/>
    <w:semiHidden/>
    <w:rsid w:val="002D36C0"/>
    <w:rPr>
      <w:sz w:val="20"/>
      <w:szCs w:val="20"/>
      <w:lang w:val="es-ES_tradnl" w:eastAsia="es-ES"/>
    </w:rPr>
  </w:style>
  <w:style w:type="paragraph" w:styleId="Sangra3detindependiente">
    <w:name w:val="Body Text Indent 3"/>
    <w:basedOn w:val="Normal"/>
    <w:link w:val="Sangra3detindependienteCar"/>
    <w:uiPriority w:val="99"/>
    <w:rsid w:val="00B43095"/>
    <w:pPr>
      <w:ind w:left="426" w:hanging="426"/>
      <w:jc w:val="both"/>
    </w:pPr>
    <w:rPr>
      <w:rFonts w:ascii="Arial" w:hAnsi="Arial"/>
      <w:sz w:val="22"/>
    </w:rPr>
  </w:style>
  <w:style w:type="character" w:customStyle="1" w:styleId="Sangra3detindependienteCar">
    <w:name w:val="Sangría 3 de t. independiente Car"/>
    <w:basedOn w:val="Fuentedeprrafopredeter"/>
    <w:link w:val="Sangra3detindependiente"/>
    <w:uiPriority w:val="99"/>
    <w:semiHidden/>
    <w:rsid w:val="002D36C0"/>
    <w:rPr>
      <w:sz w:val="16"/>
      <w:szCs w:val="16"/>
      <w:lang w:val="es-ES_tradnl" w:eastAsia="es-ES"/>
    </w:rPr>
  </w:style>
  <w:style w:type="paragraph" w:styleId="Ttulo">
    <w:name w:val="Title"/>
    <w:basedOn w:val="Normal"/>
    <w:link w:val="TtuloCar"/>
    <w:uiPriority w:val="99"/>
    <w:qFormat/>
    <w:rsid w:val="00B43095"/>
    <w:pPr>
      <w:jc w:val="center"/>
    </w:pPr>
    <w:rPr>
      <w:rFonts w:ascii="Arial" w:hAnsi="Arial"/>
      <w:b/>
      <w:sz w:val="24"/>
    </w:rPr>
  </w:style>
  <w:style w:type="character" w:customStyle="1" w:styleId="TtuloCar">
    <w:name w:val="Título Car"/>
    <w:basedOn w:val="Fuentedeprrafopredeter"/>
    <w:link w:val="Ttulo"/>
    <w:uiPriority w:val="10"/>
    <w:rsid w:val="002D36C0"/>
    <w:rPr>
      <w:rFonts w:ascii="Cambria" w:eastAsia="Times New Roman" w:hAnsi="Cambria" w:cs="Times New Roman"/>
      <w:b/>
      <w:bCs/>
      <w:kern w:val="28"/>
      <w:sz w:val="32"/>
      <w:szCs w:val="32"/>
      <w:lang w:val="es-ES_tradnl" w:eastAsia="es-ES"/>
    </w:rPr>
  </w:style>
  <w:style w:type="paragraph" w:styleId="Textoindependiente">
    <w:name w:val="Body Text"/>
    <w:basedOn w:val="Normal"/>
    <w:link w:val="TextoindependienteCar"/>
    <w:rsid w:val="00B43095"/>
    <w:pPr>
      <w:jc w:val="both"/>
    </w:pPr>
    <w:rPr>
      <w:lang w:val="es-CO"/>
    </w:rPr>
  </w:style>
  <w:style w:type="character" w:customStyle="1" w:styleId="TextoindependienteCar">
    <w:name w:val="Texto independiente Car"/>
    <w:basedOn w:val="Fuentedeprrafopredeter"/>
    <w:link w:val="Textoindependiente"/>
    <w:uiPriority w:val="99"/>
    <w:semiHidden/>
    <w:rsid w:val="002D36C0"/>
    <w:rPr>
      <w:sz w:val="20"/>
      <w:szCs w:val="20"/>
      <w:lang w:val="es-ES_tradnl" w:eastAsia="es-ES"/>
    </w:rPr>
  </w:style>
  <w:style w:type="paragraph" w:styleId="Textoindependiente2">
    <w:name w:val="Body Text 2"/>
    <w:basedOn w:val="Normal"/>
    <w:link w:val="Textoindependiente2Car"/>
    <w:uiPriority w:val="99"/>
    <w:rsid w:val="00B43095"/>
    <w:rPr>
      <w:rFonts w:ascii="Arial" w:hAnsi="Arial"/>
      <w:sz w:val="23"/>
    </w:rPr>
  </w:style>
  <w:style w:type="character" w:customStyle="1" w:styleId="Textoindependiente2Car">
    <w:name w:val="Texto independiente 2 Car"/>
    <w:basedOn w:val="Fuentedeprrafopredeter"/>
    <w:link w:val="Textoindependiente2"/>
    <w:uiPriority w:val="99"/>
    <w:semiHidden/>
    <w:rsid w:val="002D36C0"/>
    <w:rPr>
      <w:sz w:val="20"/>
      <w:szCs w:val="20"/>
      <w:lang w:val="es-ES_tradnl" w:eastAsia="es-ES"/>
    </w:rPr>
  </w:style>
  <w:style w:type="paragraph" w:styleId="Textoindependiente3">
    <w:name w:val="Body Text 3"/>
    <w:basedOn w:val="Normal"/>
    <w:link w:val="Textoindependiente3Car"/>
    <w:uiPriority w:val="99"/>
    <w:rsid w:val="00B43095"/>
    <w:rPr>
      <w:rFonts w:ascii="Arial" w:hAnsi="Arial"/>
      <w:color w:val="FF0000"/>
      <w:sz w:val="22"/>
    </w:rPr>
  </w:style>
  <w:style w:type="character" w:customStyle="1" w:styleId="Textoindependiente3Car">
    <w:name w:val="Texto independiente 3 Car"/>
    <w:basedOn w:val="Fuentedeprrafopredeter"/>
    <w:link w:val="Textoindependiente3"/>
    <w:uiPriority w:val="99"/>
    <w:semiHidden/>
    <w:rsid w:val="002D36C0"/>
    <w:rPr>
      <w:sz w:val="16"/>
      <w:szCs w:val="16"/>
      <w:lang w:val="es-ES_tradnl" w:eastAsia="es-ES"/>
    </w:rPr>
  </w:style>
  <w:style w:type="paragraph" w:styleId="Encabezado">
    <w:name w:val="header"/>
    <w:basedOn w:val="Normal"/>
    <w:link w:val="EncabezadoCar"/>
    <w:uiPriority w:val="99"/>
    <w:rsid w:val="00B43095"/>
    <w:pPr>
      <w:tabs>
        <w:tab w:val="center" w:pos="4252"/>
        <w:tab w:val="right" w:pos="8504"/>
      </w:tabs>
    </w:pPr>
  </w:style>
  <w:style w:type="character" w:customStyle="1" w:styleId="EncabezadoCar">
    <w:name w:val="Encabezado Car"/>
    <w:basedOn w:val="Fuentedeprrafopredeter"/>
    <w:link w:val="Encabezado"/>
    <w:uiPriority w:val="99"/>
    <w:rsid w:val="002D36C0"/>
    <w:rPr>
      <w:sz w:val="20"/>
      <w:szCs w:val="20"/>
      <w:lang w:val="es-ES_tradnl" w:eastAsia="es-ES"/>
    </w:rPr>
  </w:style>
  <w:style w:type="paragraph" w:styleId="Piedepgina">
    <w:name w:val="footer"/>
    <w:basedOn w:val="Normal"/>
    <w:link w:val="PiedepginaCar"/>
    <w:uiPriority w:val="99"/>
    <w:rsid w:val="00B43095"/>
    <w:pPr>
      <w:tabs>
        <w:tab w:val="center" w:pos="4252"/>
        <w:tab w:val="right" w:pos="8504"/>
      </w:tabs>
    </w:pPr>
  </w:style>
  <w:style w:type="character" w:customStyle="1" w:styleId="PiedepginaCar">
    <w:name w:val="Pie de página Car"/>
    <w:basedOn w:val="Fuentedeprrafopredeter"/>
    <w:link w:val="Piedepgina"/>
    <w:uiPriority w:val="99"/>
    <w:rsid w:val="002D36C0"/>
    <w:rPr>
      <w:sz w:val="20"/>
      <w:szCs w:val="20"/>
      <w:lang w:val="es-ES_tradnl" w:eastAsia="es-ES"/>
    </w:rPr>
  </w:style>
  <w:style w:type="character" w:styleId="Nmerodepgina">
    <w:name w:val="page number"/>
    <w:basedOn w:val="Fuentedeprrafopredeter"/>
    <w:uiPriority w:val="99"/>
    <w:rsid w:val="00B43095"/>
    <w:rPr>
      <w:rFonts w:cs="Times New Roman"/>
    </w:rPr>
  </w:style>
  <w:style w:type="character" w:styleId="Hipervnculo">
    <w:name w:val="Hyperlink"/>
    <w:basedOn w:val="Fuentedeprrafopredeter"/>
    <w:uiPriority w:val="99"/>
    <w:rsid w:val="00B43095"/>
    <w:rPr>
      <w:rFonts w:ascii="Arial" w:hAnsi="Arial" w:cs="Times New Roman"/>
      <w:color w:val="0000FF"/>
      <w:sz w:val="24"/>
      <w:u w:val="none"/>
    </w:rPr>
  </w:style>
  <w:style w:type="paragraph" w:styleId="Textodeglobo">
    <w:name w:val="Balloon Text"/>
    <w:basedOn w:val="Normal"/>
    <w:link w:val="TextodegloboCar"/>
    <w:uiPriority w:val="99"/>
    <w:semiHidden/>
    <w:rsid w:val="00B43095"/>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6C0"/>
    <w:rPr>
      <w:sz w:val="0"/>
      <w:szCs w:val="0"/>
      <w:lang w:val="es-ES_tradnl" w:eastAsia="es-ES"/>
    </w:rPr>
  </w:style>
  <w:style w:type="paragraph" w:styleId="Prrafodelista">
    <w:name w:val="List Paragraph"/>
    <w:basedOn w:val="Normal"/>
    <w:uiPriority w:val="34"/>
    <w:qFormat/>
    <w:rsid w:val="005A4EE1"/>
    <w:pPr>
      <w:ind w:left="720"/>
      <w:contextualSpacing/>
    </w:pPr>
  </w:style>
  <w:style w:type="character" w:styleId="Mencinsinresolver">
    <w:name w:val="Unresolved Mention"/>
    <w:basedOn w:val="Fuentedeprrafopredeter"/>
    <w:uiPriority w:val="99"/>
    <w:semiHidden/>
    <w:unhideWhenUsed/>
    <w:rsid w:val="00F9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m.com.co/clientesyusuarios/centro-de-documentos/aguas-ep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icaciones.epm.com.co/serviciosdigita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pm.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rind\Configuraci&#243;n%20local\Archivos%20temporales%20de%20Internet\OLKA2\Lista%20de%20chequeo%20para%20presentacion%20de%20tramo%20de%20empalm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5D0E2-DE33-40BA-9AAD-B0FA214E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1F258A-DAA5-4C02-9E91-9D44C5BF60AB}">
  <ds:schemaRefs>
    <ds:schemaRef ds:uri="http://schemas.microsoft.com/sharepoint/v3/contenttype/forms"/>
  </ds:schemaRefs>
</ds:datastoreItem>
</file>

<file path=customXml/itemProps3.xml><?xml version="1.0" encoding="utf-8"?>
<ds:datastoreItem xmlns:ds="http://schemas.openxmlformats.org/officeDocument/2006/customXml" ds:itemID="{CBFEA0C2-B27F-47F5-981C-43B68B9E661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Lista de chequeo para presentacion de tramo de empalme.dot</Template>
  <TotalTime>288</TotalTime>
  <Pages>4</Pages>
  <Words>1709</Words>
  <Characters>9404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PRESENTACION DE PLANOS DE REDES DE ALCANTARILLADO</vt:lpstr>
    </vt:vector>
  </TitlesOfParts>
  <Company>Empresas Públicas de Medellín</Company>
  <LinksUpToDate>false</LinksUpToDate>
  <CharactersWithSpaces>11091</CharactersWithSpaces>
  <SharedDoc>false</SharedDoc>
  <HLinks>
    <vt:vector size="12" baseType="variant">
      <vt:variant>
        <vt:i4>4849747</vt:i4>
      </vt:variant>
      <vt:variant>
        <vt:i4>3</vt:i4>
      </vt:variant>
      <vt:variant>
        <vt:i4>0</vt:i4>
      </vt:variant>
      <vt:variant>
        <vt:i4>5</vt:i4>
      </vt:variant>
      <vt:variant>
        <vt:lpwstr>http://www.eeppm.com/aguas/index.htm</vt:lpwstr>
      </vt:variant>
      <vt:variant>
        <vt:lpwstr/>
      </vt:variant>
      <vt:variant>
        <vt:i4>5308482</vt:i4>
      </vt:variant>
      <vt:variant>
        <vt:i4>0</vt:i4>
      </vt:variant>
      <vt:variant>
        <vt:i4>0</vt:i4>
      </vt:variant>
      <vt:variant>
        <vt:i4>5</vt:i4>
      </vt:variant>
      <vt:variant>
        <vt:lpwstr>http://www.copnia.gov.co/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PRESENTACION DE PLANOS DE REDES DE ALCANTARILLADO</dc:title>
  <dc:subject/>
  <dc:creator>mmarind</dc:creator>
  <cp:keywords/>
  <cp:lastModifiedBy>CARLOS ALBERTO VELEZ MESA</cp:lastModifiedBy>
  <cp:revision>7</cp:revision>
  <cp:lastPrinted>2012-02-03T20:48:00Z</cp:lastPrinted>
  <dcterms:created xsi:type="dcterms:W3CDTF">2024-09-17T19:37:00Z</dcterms:created>
  <dcterms:modified xsi:type="dcterms:W3CDTF">2025-02-04T20:17:00Z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0x01010094AA7736A0722E48A6E394ED6C68D49A</vt:lpwstr>
  </property>
</Properties>
</file>